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济宁医学院2019年田径运动会规程</w:t>
      </w:r>
    </w:p>
    <w:p>
      <w:pPr>
        <w:pStyle w:val="2"/>
        <w:spacing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（日照校区）</w:t>
      </w:r>
    </w:p>
    <w:p>
      <w:pPr>
        <w:spacing w:line="360" w:lineRule="auto"/>
        <w:rPr>
          <w:rFonts w:hint="eastAsia" w:ascii="仿宋_GB2312" w:hAnsi="仿宋_GB2312" w:eastAsia="仿宋_GB2312" w:cs="仿宋_GB2312"/>
        </w:rPr>
      </w:pPr>
    </w:p>
    <w:p>
      <w:pPr>
        <w:rPr>
          <w:rFonts w:asciiTheme="minorEastAsia" w:hAnsiTheme="minorEastAsia" w:cstheme="majorBidi"/>
          <w:b/>
          <w:bCs/>
          <w:sz w:val="28"/>
          <w:szCs w:val="28"/>
        </w:rPr>
      </w:pPr>
      <w:r>
        <w:rPr>
          <w:rFonts w:asciiTheme="minorEastAsia" w:hAnsiTheme="minorEastAsia" w:cstheme="majorBidi"/>
          <w:b/>
          <w:bCs/>
          <w:sz w:val="24"/>
          <w:szCs w:val="24"/>
        </w:rPr>
        <w:t>一、比赛时间：</w:t>
      </w:r>
      <w:r>
        <w:rPr>
          <w:rFonts w:asciiTheme="minorEastAsia" w:hAnsiTheme="minorEastAsia" w:cstheme="majorBidi"/>
          <w:sz w:val="24"/>
          <w:szCs w:val="24"/>
        </w:rPr>
        <w:t>201</w:t>
      </w:r>
      <w:r>
        <w:rPr>
          <w:rFonts w:hint="eastAsia" w:asciiTheme="minorEastAsia" w:hAnsiTheme="minorEastAsia" w:cstheme="majorBidi"/>
          <w:sz w:val="24"/>
          <w:szCs w:val="24"/>
        </w:rPr>
        <w:t>9</w:t>
      </w:r>
      <w:r>
        <w:rPr>
          <w:rFonts w:asciiTheme="minorEastAsia" w:hAnsiTheme="minorEastAsia" w:cstheme="majorBidi"/>
          <w:sz w:val="24"/>
          <w:szCs w:val="24"/>
        </w:rPr>
        <w:t>年5月9--10日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b/>
          <w:bCs/>
          <w:sz w:val="24"/>
          <w:szCs w:val="24"/>
        </w:rPr>
        <w:t>二、比赛地点：</w:t>
      </w:r>
      <w:r>
        <w:rPr>
          <w:rFonts w:asciiTheme="minorEastAsia" w:hAnsiTheme="minorEastAsia" w:cstheme="majorBidi"/>
          <w:sz w:val="24"/>
          <w:szCs w:val="24"/>
        </w:rPr>
        <w:t>日照校区田径场</w:t>
      </w:r>
    </w:p>
    <w:p>
      <w:pPr>
        <w:spacing w:line="320" w:lineRule="exact"/>
        <w:rPr>
          <w:rFonts w:asciiTheme="minorEastAsia" w:hAnsiTheme="minorEastAsia" w:cstheme="majorBidi"/>
          <w:b/>
          <w:bCs/>
          <w:sz w:val="24"/>
          <w:szCs w:val="24"/>
        </w:rPr>
      </w:pPr>
      <w:r>
        <w:rPr>
          <w:rFonts w:asciiTheme="minorEastAsia" w:hAnsiTheme="minorEastAsia" w:cstheme="majorBidi"/>
          <w:b/>
          <w:bCs/>
          <w:sz w:val="24"/>
          <w:szCs w:val="24"/>
        </w:rPr>
        <w:t>三、参加单位(以队名首拼排序)</w:t>
      </w:r>
      <w:r>
        <w:rPr>
          <w:rFonts w:hint="eastAsia" w:asciiTheme="minorEastAsia" w:hAnsiTheme="minorEastAsia" w:cstheme="majorBidi"/>
          <w:b/>
          <w:bCs/>
          <w:sz w:val="24"/>
          <w:szCs w:val="24"/>
        </w:rPr>
        <w:t>：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1、学生代表队：管理学院代表队、生物科学学院代表队、</w:t>
      </w:r>
      <w:r>
        <w:rPr>
          <w:rFonts w:hint="eastAsia" w:asciiTheme="minorEastAsia" w:hAnsiTheme="minorEastAsia" w:cstheme="majorBidi"/>
          <w:sz w:val="24"/>
          <w:szCs w:val="24"/>
        </w:rPr>
        <w:t>国际教育学院(</w:t>
      </w:r>
      <w:r>
        <w:rPr>
          <w:rFonts w:asciiTheme="minorEastAsia" w:hAnsiTheme="minorEastAsia" w:cstheme="majorBidi"/>
          <w:sz w:val="24"/>
          <w:szCs w:val="24"/>
        </w:rPr>
        <w:t>外国语学院</w:t>
      </w:r>
      <w:r>
        <w:rPr>
          <w:rFonts w:hint="eastAsia" w:asciiTheme="minorEastAsia" w:hAnsiTheme="minorEastAsia" w:cstheme="majorBidi"/>
          <w:sz w:val="24"/>
          <w:szCs w:val="24"/>
        </w:rPr>
        <w:t>)</w:t>
      </w:r>
      <w:r>
        <w:rPr>
          <w:rFonts w:asciiTheme="minorEastAsia" w:hAnsiTheme="minorEastAsia" w:cstheme="majorBidi"/>
          <w:sz w:val="24"/>
          <w:szCs w:val="24"/>
        </w:rPr>
        <w:t>代表队、医学信息工程学院代表队、药学院代表队。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2、教工以日照校区各分工会为单位组队报名；附属日照市人民医院以医院工会为单位组队报名。</w:t>
      </w:r>
    </w:p>
    <w:p>
      <w:pPr>
        <w:spacing w:line="320" w:lineRule="exact"/>
        <w:rPr>
          <w:rFonts w:asciiTheme="minorEastAsia" w:hAnsiTheme="minorEastAsia" w:cstheme="majorBidi"/>
          <w:b/>
          <w:bCs/>
          <w:sz w:val="24"/>
          <w:szCs w:val="24"/>
        </w:rPr>
      </w:pPr>
      <w:r>
        <w:rPr>
          <w:rFonts w:asciiTheme="minorEastAsia" w:hAnsiTheme="minorEastAsia" w:cstheme="majorBidi"/>
          <w:b/>
          <w:bCs/>
          <w:sz w:val="24"/>
          <w:szCs w:val="24"/>
        </w:rPr>
        <w:t>四、比赛分组、参赛办法</w:t>
      </w:r>
      <w:r>
        <w:rPr>
          <w:rFonts w:hint="eastAsia" w:asciiTheme="minorEastAsia" w:hAnsiTheme="minorEastAsia" w:cstheme="majorBidi"/>
          <w:b/>
          <w:bCs/>
          <w:sz w:val="24"/>
          <w:szCs w:val="24"/>
        </w:rPr>
        <w:t>：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比赛分组：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1、学生男子组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2、学生女子组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3、教工男子甲组（青年组、45周岁以下，1973年4月30日以后出生）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4、教工男子乙组（中年组、45周岁以上，1973年4月30日以前出生）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5、教工女子甲组（青年组、40周岁以下，1978年4月30日以后出生）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6、教工女子乙组（中年组、40周岁以上，1978年4月30日以前出生）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参赛办法：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学生组每人限报2项，每项限报7人，可兼报接力。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教工组以分工会为单位组队报名每人限报2项，每项限报4人，可兼报接力（接力队以分工会组队参赛；附属日照市人民医院以医院工会组队参赛；接力项目比赛不分年龄组别）。</w:t>
      </w:r>
    </w:p>
    <w:p>
      <w:pPr>
        <w:spacing w:line="320" w:lineRule="exact"/>
        <w:rPr>
          <w:rFonts w:asciiTheme="minorEastAsia" w:hAnsiTheme="minorEastAsia" w:cstheme="majorBidi"/>
          <w:b/>
          <w:bCs/>
          <w:sz w:val="24"/>
          <w:szCs w:val="24"/>
        </w:rPr>
      </w:pPr>
      <w:r>
        <w:rPr>
          <w:rFonts w:asciiTheme="minorEastAsia" w:hAnsiTheme="minorEastAsia" w:cstheme="majorBidi"/>
          <w:b/>
          <w:bCs/>
          <w:sz w:val="24"/>
          <w:szCs w:val="24"/>
        </w:rPr>
        <w:t xml:space="preserve">五、竞赛办法：                        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1、采用国家体委审定的《田径竞赛规则》。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2、学生组： 径赛800米（含800米）以下项目进行预、决赛，按预赛成绩录取前8名参加决赛；其他比赛项目直接进行决赛。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3、教工组：所有比赛项目直接进行决赛，按成绩排定名次。</w:t>
      </w:r>
    </w:p>
    <w:p>
      <w:pPr>
        <w:spacing w:line="320" w:lineRule="exact"/>
        <w:rPr>
          <w:rFonts w:asciiTheme="minorEastAsia" w:hAnsiTheme="minorEastAsia" w:cstheme="majorBidi"/>
          <w:b/>
          <w:bCs/>
          <w:sz w:val="24"/>
          <w:szCs w:val="24"/>
        </w:rPr>
      </w:pPr>
      <w:r>
        <w:rPr>
          <w:rFonts w:asciiTheme="minorEastAsia" w:hAnsiTheme="minorEastAsia" w:cstheme="majorBidi"/>
          <w:b/>
          <w:bCs/>
          <w:sz w:val="24"/>
          <w:szCs w:val="24"/>
        </w:rPr>
        <w:t>六、名次录取及奖励</w:t>
      </w:r>
      <w:r>
        <w:rPr>
          <w:rFonts w:hint="eastAsia" w:asciiTheme="minorEastAsia" w:hAnsiTheme="minorEastAsia" w:cstheme="majorBidi"/>
          <w:b/>
          <w:bCs/>
          <w:sz w:val="24"/>
          <w:szCs w:val="24"/>
        </w:rPr>
        <w:t>：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1、学生组混合团体名次：录取前3名给予奖励。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2、学生男子组团体名次：录取前3名给予奖励。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3、学生女子组团体名次：录取前3名给予奖励。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4、教工组混合团体名次：录取前3名给予奖励。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5、个人名次：单项比赛按成绩取前8名计入团体总分，并给予奖励。教工组所设比赛项目报名人数不足3人（队），取消该项目设置。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6、加分办法：学生组各参赛单位自上一年度以来，选派运动员代表我校参加省、市大学生体育竞赛，单项所获名次，按照前述得分规定的3倍（全省比赛）、2倍（全市比赛）计入团体总分。相关单位对加分提出书面申请（加盖公章），与代表队报名表一起交体育教研室，经审核、公示后予以加分，逾期不予受理。</w:t>
      </w:r>
    </w:p>
    <w:p>
      <w:pPr>
        <w:spacing w:line="320" w:lineRule="exact"/>
        <w:rPr>
          <w:rFonts w:asciiTheme="minorEastAsia" w:hAnsiTheme="minorEastAsia" w:cstheme="majorBidi"/>
          <w:b/>
          <w:bCs/>
          <w:sz w:val="24"/>
          <w:szCs w:val="24"/>
        </w:rPr>
      </w:pPr>
      <w:r>
        <w:rPr>
          <w:rFonts w:asciiTheme="minorEastAsia" w:hAnsiTheme="minorEastAsia" w:cstheme="majorBidi"/>
          <w:b/>
          <w:bCs/>
          <w:sz w:val="24"/>
          <w:szCs w:val="24"/>
        </w:rPr>
        <w:t>七、计分方法</w:t>
      </w:r>
      <w:r>
        <w:rPr>
          <w:rFonts w:hint="eastAsia" w:asciiTheme="minorEastAsia" w:hAnsiTheme="minorEastAsia" w:cstheme="majorBidi"/>
          <w:b/>
          <w:bCs/>
          <w:sz w:val="24"/>
          <w:szCs w:val="24"/>
        </w:rPr>
        <w:t>：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1、团体总分：各代表队运动员得分、加分之和。如总分相等，以破纪录多少排序；若仍相等，则以取得第一名的多少排序；以此类推。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2、单项记分办法：各单项比赛均按成绩取前八名，按9、7、6、5、4、3、2、1计分；名次并列按平均分计分〔如二人并列第二名，则无第三名，按（7+6）/ 2 = 6.5分别计分，余类推〕；参赛运动员（队）不足8人（队），均按实际参赛人数减1人（队）录取名次。接力项目计双倍分值。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3、破校纪录者加10分。</w:t>
      </w:r>
    </w:p>
    <w:p>
      <w:pPr>
        <w:spacing w:line="320" w:lineRule="exact"/>
        <w:rPr>
          <w:rFonts w:asciiTheme="minorEastAsia" w:hAnsiTheme="minorEastAsia" w:cstheme="majorBidi"/>
          <w:b/>
          <w:bCs/>
          <w:sz w:val="24"/>
          <w:szCs w:val="24"/>
        </w:rPr>
      </w:pPr>
      <w:r>
        <w:rPr>
          <w:rFonts w:asciiTheme="minorEastAsia" w:hAnsiTheme="minorEastAsia" w:cstheme="majorBidi"/>
          <w:b/>
          <w:bCs/>
          <w:sz w:val="24"/>
          <w:szCs w:val="24"/>
        </w:rPr>
        <w:t>八、竞赛项目</w:t>
      </w:r>
      <w:r>
        <w:rPr>
          <w:rFonts w:hint="eastAsia" w:asciiTheme="minorEastAsia" w:hAnsiTheme="minorEastAsia" w:cstheme="majorBidi"/>
          <w:b/>
          <w:bCs/>
          <w:sz w:val="24"/>
          <w:szCs w:val="24"/>
        </w:rPr>
        <w:t>：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1、学生男子组：100米、200米、400米、800米、1500米、3000米、4×100米接力、4×400米接力、跳高、跳远、三级跳远、铅球（7.26公斤）、标枪（800克）、铁饼（2公斤）。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2、学生女子组：100米、200米、400米、800米、1500米、3000米、4×100米接力、4×400米接力、跳高、跳远、铅球（4公斤）、标枪（600克）、铁饼（1公斤）。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3、教工项目：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教工甲组：100米、200米、800米、跳高、跳远、铅球（男子：5公斤，女子：4公斤）、男子标枪（800克），1分钟跳绳。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教工乙组：100米、200米、跳远、铅球（男子：5公斤，女子：4公斤）、滚球击瓶、定点投篮、1分钟跳绳。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教工组：4×100米接力（不分甲乙组）。</w:t>
      </w:r>
    </w:p>
    <w:p>
      <w:pPr>
        <w:spacing w:line="320" w:lineRule="exact"/>
        <w:rPr>
          <w:rFonts w:asciiTheme="minorEastAsia" w:hAnsiTheme="minorEastAsia" w:cstheme="majorBidi"/>
          <w:b/>
          <w:bCs/>
          <w:sz w:val="24"/>
          <w:szCs w:val="24"/>
        </w:rPr>
      </w:pPr>
      <w:r>
        <w:rPr>
          <w:rFonts w:asciiTheme="minorEastAsia" w:hAnsiTheme="minorEastAsia" w:cstheme="majorBidi"/>
          <w:b/>
          <w:bCs/>
          <w:sz w:val="24"/>
          <w:szCs w:val="24"/>
        </w:rPr>
        <w:t>九、纪律要求</w:t>
      </w:r>
      <w:r>
        <w:rPr>
          <w:rFonts w:hint="eastAsia" w:asciiTheme="minorEastAsia" w:hAnsiTheme="minorEastAsia" w:cstheme="majorBidi"/>
          <w:b/>
          <w:bCs/>
          <w:sz w:val="24"/>
          <w:szCs w:val="24"/>
        </w:rPr>
        <w:t>：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1、运动员自觉遵守大会纪律，准时参赛，检录两次不到者，取消比赛资格。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2、运动员必须胸前佩带号码，否则取消比赛资格。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3、严禁弄虚作假、冒名顶替，一经发现查实，取消该项比赛成绩，扣除其代表队团体总分10分及精神文明奖评选资格。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4、各单位认真组织，文明观赛，切实作好宣传、发动和服务工作。</w:t>
      </w:r>
    </w:p>
    <w:p>
      <w:pPr>
        <w:spacing w:line="320" w:lineRule="exact"/>
        <w:rPr>
          <w:rFonts w:asciiTheme="minorEastAsia" w:hAnsiTheme="minorEastAsia" w:cstheme="majorBidi"/>
          <w:b/>
          <w:bCs/>
          <w:sz w:val="24"/>
          <w:szCs w:val="24"/>
        </w:rPr>
      </w:pPr>
      <w:r>
        <w:rPr>
          <w:rFonts w:asciiTheme="minorEastAsia" w:hAnsiTheme="minorEastAsia" w:cstheme="majorBidi"/>
          <w:b/>
          <w:bCs/>
          <w:sz w:val="24"/>
          <w:szCs w:val="24"/>
        </w:rPr>
        <w:t>十、精神文明评选</w:t>
      </w:r>
      <w:r>
        <w:rPr>
          <w:rFonts w:hint="eastAsia" w:asciiTheme="minorEastAsia" w:hAnsiTheme="minorEastAsia" w:cstheme="majorBidi"/>
          <w:b/>
          <w:bCs/>
          <w:sz w:val="24"/>
          <w:szCs w:val="24"/>
        </w:rPr>
        <w:t>：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依据学生、教工参赛代表队数量，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1、学生组评选精神文明代表队若干。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2、学生组评选精神文明班级若干。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3、教工组评选“体育道德风尚奖”代表队若干。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4、教工组评选“优秀组织奖”代表队若干。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b/>
          <w:bCs/>
          <w:sz w:val="24"/>
          <w:szCs w:val="24"/>
        </w:rPr>
        <w:t>十一、开幕式表演：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hint="eastAsia" w:asciiTheme="minorEastAsia" w:hAnsiTheme="minorEastAsia" w:cstheme="majorBidi"/>
          <w:sz w:val="24"/>
          <w:szCs w:val="24"/>
        </w:rPr>
        <w:t>1、《</w:t>
      </w:r>
      <w:r>
        <w:rPr>
          <w:rFonts w:asciiTheme="minorEastAsia" w:hAnsiTheme="minorEastAsia" w:cstheme="majorBidi"/>
          <w:sz w:val="24"/>
          <w:szCs w:val="24"/>
        </w:rPr>
        <w:t>国护军魂</w:t>
      </w:r>
      <w:r>
        <w:rPr>
          <w:rFonts w:hint="eastAsia" w:asciiTheme="minorEastAsia" w:hAnsiTheme="minorEastAsia" w:cstheme="majorBidi"/>
          <w:sz w:val="24"/>
          <w:szCs w:val="24"/>
        </w:rPr>
        <w:t>》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hint="eastAsia" w:asciiTheme="minorEastAsia" w:hAnsiTheme="minorEastAsia" w:cstheme="majorBidi"/>
          <w:sz w:val="24"/>
          <w:szCs w:val="24"/>
        </w:rPr>
        <w:t>2、</w:t>
      </w:r>
      <w:r>
        <w:rPr>
          <w:rFonts w:asciiTheme="minorEastAsia" w:hAnsiTheme="minorEastAsia" w:cstheme="majorBidi"/>
          <w:sz w:val="24"/>
          <w:szCs w:val="24"/>
        </w:rPr>
        <w:t>啦啦操：</w:t>
      </w:r>
      <w:r>
        <w:rPr>
          <w:rFonts w:hint="eastAsia" w:asciiTheme="minorEastAsia" w:hAnsiTheme="minorEastAsia" w:cstheme="majorBidi"/>
          <w:sz w:val="24"/>
          <w:szCs w:val="24"/>
        </w:rPr>
        <w:t>《</w:t>
      </w:r>
      <w:r>
        <w:rPr>
          <w:rFonts w:asciiTheme="minorEastAsia" w:hAnsiTheme="minorEastAsia" w:cstheme="majorBidi"/>
          <w:sz w:val="24"/>
          <w:szCs w:val="24"/>
        </w:rPr>
        <w:t xml:space="preserve"> Flamingos in spring</w:t>
      </w:r>
      <w:r>
        <w:rPr>
          <w:rFonts w:hint="eastAsia" w:asciiTheme="minorEastAsia" w:hAnsiTheme="minorEastAsia" w:cstheme="majorBidi"/>
          <w:sz w:val="24"/>
          <w:szCs w:val="24"/>
        </w:rPr>
        <w:t>》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b/>
          <w:bCs/>
          <w:sz w:val="24"/>
          <w:szCs w:val="24"/>
        </w:rPr>
        <w:t>十二、报名日期</w:t>
      </w:r>
      <w:r>
        <w:rPr>
          <w:rFonts w:hint="eastAsia" w:asciiTheme="minorEastAsia" w:hAnsiTheme="minorEastAsia" w:cstheme="majorBidi"/>
          <w:b/>
          <w:bCs/>
          <w:sz w:val="24"/>
          <w:szCs w:val="24"/>
        </w:rPr>
        <w:t>：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各参赛单位务必于4月20日前通过网络提交报名表，并打印出纸质报名表到交体育教研室，过期视为自动弃权。联系人：孙毅，手机：13656338600；张波，手机号：13562350644。网上报名地址：www.ydh800.cn/sign，运动会代码： ZFVR 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b/>
          <w:bCs/>
          <w:sz w:val="24"/>
          <w:szCs w:val="24"/>
        </w:rPr>
        <w:t>十三、</w:t>
      </w:r>
      <w:r>
        <w:rPr>
          <w:rFonts w:asciiTheme="minorEastAsia" w:hAnsiTheme="minorEastAsia" w:cstheme="majorBidi"/>
          <w:sz w:val="24"/>
          <w:szCs w:val="24"/>
        </w:rPr>
        <w:t>为确保田径运动会顺利召开，决定于5月8日（星期三）下午4</w:t>
      </w:r>
      <w:r>
        <w:rPr>
          <w:rFonts w:hint="eastAsia" w:asciiTheme="minorEastAsia" w:hAnsiTheme="minorEastAsia" w:cstheme="majorBidi"/>
          <w:sz w:val="24"/>
          <w:szCs w:val="24"/>
        </w:rPr>
        <w:t>：</w:t>
      </w:r>
      <w:r>
        <w:rPr>
          <w:rFonts w:asciiTheme="minorEastAsia" w:hAnsiTheme="minorEastAsia" w:cstheme="majorBidi"/>
          <w:sz w:val="24"/>
          <w:szCs w:val="24"/>
        </w:rPr>
        <w:t>20在田</w:t>
      </w:r>
      <w:bookmarkStart w:id="0" w:name="_GoBack"/>
      <w:bookmarkEnd w:id="0"/>
      <w:r>
        <w:rPr>
          <w:rFonts w:asciiTheme="minorEastAsia" w:hAnsiTheme="minorEastAsia" w:cstheme="majorBidi"/>
          <w:sz w:val="24"/>
          <w:szCs w:val="24"/>
        </w:rPr>
        <w:t>径场进行运动会开幕式预演，请各代表队及相关工作人员准时到位。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 xml:space="preserve"> </w:t>
      </w:r>
      <w:r>
        <w:rPr>
          <w:rFonts w:hint="eastAsia" w:asciiTheme="minorEastAsia" w:hAnsiTheme="minorEastAsia" w:cstheme="majorBidi"/>
          <w:sz w:val="24"/>
          <w:szCs w:val="24"/>
          <w:lang w:val="en-US" w:eastAsia="zh-CN"/>
        </w:rPr>
        <w:t xml:space="preserve">   </w:t>
      </w:r>
      <w:r>
        <w:rPr>
          <w:rFonts w:asciiTheme="minorEastAsia" w:hAnsiTheme="minorEastAsia" w:cstheme="majorBidi"/>
          <w:sz w:val="24"/>
          <w:szCs w:val="24"/>
        </w:rPr>
        <w:t>未尽事宜，另行通知</w:t>
      </w:r>
    </w:p>
    <w:p>
      <w:pPr>
        <w:spacing w:line="320" w:lineRule="exact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 xml:space="preserve">                                             济宁医学院体育运动委员会</w:t>
      </w:r>
    </w:p>
    <w:p>
      <w:pPr>
        <w:spacing w:line="320" w:lineRule="exact"/>
        <w:ind w:firstLine="5760" w:firstLineChars="2400"/>
        <w:rPr>
          <w:rFonts w:asciiTheme="minorEastAsia" w:hAnsiTheme="minorEastAsia" w:cstheme="majorBidi"/>
          <w:sz w:val="24"/>
          <w:szCs w:val="24"/>
        </w:rPr>
      </w:pPr>
      <w:r>
        <w:rPr>
          <w:rFonts w:asciiTheme="minorEastAsia" w:hAnsiTheme="minorEastAsia" w:cstheme="majorBidi"/>
          <w:sz w:val="24"/>
          <w:szCs w:val="24"/>
        </w:rPr>
        <w:t>2019年3月</w:t>
      </w:r>
      <w:r>
        <w:rPr>
          <w:rFonts w:hint="eastAsia" w:asciiTheme="minorEastAsia" w:hAnsiTheme="minorEastAsia" w:cstheme="majorBidi"/>
          <w:sz w:val="24"/>
          <w:szCs w:val="24"/>
          <w:lang w:val="en-US" w:eastAsia="zh-CN"/>
        </w:rPr>
        <w:t>14</w:t>
      </w:r>
      <w:r>
        <w:rPr>
          <w:rFonts w:asciiTheme="minorEastAsia" w:hAnsiTheme="minorEastAsia" w:cstheme="majorBidi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71903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1C28"/>
    <w:rsid w:val="0003769B"/>
    <w:rsid w:val="00073615"/>
    <w:rsid w:val="000D7BA0"/>
    <w:rsid w:val="001160CD"/>
    <w:rsid w:val="001579D1"/>
    <w:rsid w:val="00167BB9"/>
    <w:rsid w:val="001907A1"/>
    <w:rsid w:val="001A2B12"/>
    <w:rsid w:val="001B0808"/>
    <w:rsid w:val="001D67CD"/>
    <w:rsid w:val="00222FC4"/>
    <w:rsid w:val="00230431"/>
    <w:rsid w:val="002568DD"/>
    <w:rsid w:val="002B4E58"/>
    <w:rsid w:val="002E67C2"/>
    <w:rsid w:val="00320D81"/>
    <w:rsid w:val="00345237"/>
    <w:rsid w:val="003C05FB"/>
    <w:rsid w:val="003D2C4C"/>
    <w:rsid w:val="00437D07"/>
    <w:rsid w:val="00457F87"/>
    <w:rsid w:val="00471DA2"/>
    <w:rsid w:val="00497CFD"/>
    <w:rsid w:val="00524619"/>
    <w:rsid w:val="005B3052"/>
    <w:rsid w:val="005F1A74"/>
    <w:rsid w:val="00692E81"/>
    <w:rsid w:val="00745410"/>
    <w:rsid w:val="00761063"/>
    <w:rsid w:val="00772226"/>
    <w:rsid w:val="007A00D6"/>
    <w:rsid w:val="0089653B"/>
    <w:rsid w:val="00934A03"/>
    <w:rsid w:val="00986ECF"/>
    <w:rsid w:val="009A05D1"/>
    <w:rsid w:val="009B2FD3"/>
    <w:rsid w:val="009C7B20"/>
    <w:rsid w:val="00AB6347"/>
    <w:rsid w:val="00AC1E73"/>
    <w:rsid w:val="00AC4778"/>
    <w:rsid w:val="00B67E45"/>
    <w:rsid w:val="00B83F16"/>
    <w:rsid w:val="00BE6C45"/>
    <w:rsid w:val="00C12D2D"/>
    <w:rsid w:val="00C3155A"/>
    <w:rsid w:val="00D378CA"/>
    <w:rsid w:val="00D432F9"/>
    <w:rsid w:val="00D457C7"/>
    <w:rsid w:val="00D715A4"/>
    <w:rsid w:val="00D736E9"/>
    <w:rsid w:val="00D75438"/>
    <w:rsid w:val="00D97250"/>
    <w:rsid w:val="00DD5F4D"/>
    <w:rsid w:val="00E02E91"/>
    <w:rsid w:val="00E72CBC"/>
    <w:rsid w:val="00E91C28"/>
    <w:rsid w:val="00EC34AE"/>
    <w:rsid w:val="00ED5439"/>
    <w:rsid w:val="00EF686D"/>
    <w:rsid w:val="00F450EA"/>
    <w:rsid w:val="00F6070A"/>
    <w:rsid w:val="00F60DE1"/>
    <w:rsid w:val="00F8450D"/>
    <w:rsid w:val="179D5566"/>
    <w:rsid w:val="75C8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jc w:val="center"/>
      <w:outlineLvl w:val="0"/>
    </w:pPr>
    <w:rPr>
      <w:rFonts w:ascii="Times New Roman" w:hAnsi="Times New Roman" w:eastAsia="隶书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0"/>
    <w:rPr>
      <w:rFonts w:ascii="Times New Roman" w:hAnsi="Times New Roman" w:eastAsia="隶书" w:cs="Times New Roman"/>
      <w:b/>
      <w:bCs/>
      <w:kern w:val="44"/>
      <w:sz w:val="44"/>
      <w:szCs w:val="44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310</Words>
  <Characters>1767</Characters>
  <Lines>14</Lines>
  <Paragraphs>4</Paragraphs>
  <TotalTime>49</TotalTime>
  <ScaleCrop>false</ScaleCrop>
  <LinksUpToDate>false</LinksUpToDate>
  <CharactersWithSpaces>2073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2019-03-12T14:22:00Z</dcterms:created>
  <dc:creator>Administrator</dc:creator>
  <cp:lastModifiedBy>miaoguanqun</cp:lastModifiedBy>
  <cp:lastPrinted>2019-03-14T00:58:00Z</cp:lastPrinted>
  <dcterms:modified xsi:type="dcterms:W3CDTF">2019-03-14T09:58:46Z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