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510" w:lineRule="exact"/>
        <w:rPr>
          <w:rFonts w:hint="eastAsia" w:ascii="方正小标宋简体" w:hAnsi="方正小标宋简体" w:eastAsia="方正小标宋简体" w:cs="方正小标宋简体"/>
          <w:color w:val="000000"/>
          <w:sz w:val="44"/>
          <w:szCs w:val="44"/>
        </w:rPr>
      </w:pPr>
      <w:bookmarkStart w:id="0" w:name="_Toc1501_WPSOffice_Type1"/>
      <w:r>
        <w:rPr>
          <w:rFonts w:hint="eastAsia" w:ascii="仿宋" w:hAnsi="仿宋" w:eastAsia="仿宋" w:cs="仿宋"/>
          <w:color w:val="000000"/>
          <w:sz w:val="32"/>
          <w:szCs w:val="32"/>
        </w:rPr>
        <w:t>附件</w:t>
      </w:r>
    </w:p>
    <w:p>
      <w:pPr>
        <w:spacing w:line="510" w:lineRule="exact"/>
        <w:jc w:val="center"/>
        <w:rPr>
          <w:rFonts w:hint="eastAsia" w:ascii="方正小标宋简体" w:hAnsi="方正小标宋简体" w:eastAsia="方正小标宋简体" w:cs="方正小标宋简体"/>
          <w:color w:val="000000"/>
          <w:sz w:val="44"/>
          <w:szCs w:val="44"/>
        </w:rPr>
      </w:pPr>
    </w:p>
    <w:p>
      <w:pPr>
        <w:spacing w:line="510" w:lineRule="exact"/>
        <w:jc w:val="center"/>
        <w:rPr>
          <w:rFonts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202</w:t>
      </w:r>
      <w:r>
        <w:rPr>
          <w:rFonts w:hint="eastAsia" w:ascii="方正小标宋简体" w:hAnsi="方正小标宋简体" w:eastAsia="方正小标宋简体" w:cs="方正小标宋简体"/>
          <w:color w:val="000000"/>
          <w:sz w:val="44"/>
          <w:szCs w:val="44"/>
          <w:lang w:val="en-US" w:eastAsia="zh-CN"/>
        </w:rPr>
        <w:t>3</w:t>
      </w:r>
      <w:r>
        <w:rPr>
          <w:rFonts w:hint="eastAsia" w:ascii="方正小标宋简体" w:hAnsi="方正小标宋简体" w:eastAsia="方正小标宋简体" w:cs="方正小标宋简体"/>
          <w:color w:val="000000"/>
          <w:sz w:val="44"/>
          <w:szCs w:val="44"/>
        </w:rPr>
        <w:t>年</w:t>
      </w:r>
      <w:r>
        <w:rPr>
          <w:rFonts w:hint="eastAsia" w:ascii="方正小标宋简体" w:hAnsi="方正小标宋简体" w:eastAsia="方正小标宋简体" w:cs="方正小标宋简体"/>
          <w:color w:val="000000"/>
          <w:sz w:val="44"/>
          <w:szCs w:val="44"/>
          <w:lang w:val="en-US" w:eastAsia="zh-CN"/>
        </w:rPr>
        <w:t>7</w:t>
      </w:r>
      <w:r>
        <w:rPr>
          <w:rFonts w:hint="eastAsia" w:ascii="方正小标宋简体" w:hAnsi="方正小标宋简体" w:eastAsia="方正小标宋简体" w:cs="方正小标宋简体"/>
          <w:color w:val="000000"/>
          <w:sz w:val="44"/>
          <w:szCs w:val="44"/>
        </w:rPr>
        <w:t>月份学习内容</w:t>
      </w:r>
    </w:p>
    <w:p>
      <w:pPr>
        <w:rPr>
          <w:rFonts w:hint="eastAsia" w:ascii="仿宋_GB2312" w:hAnsi="仿宋_GB2312" w:eastAsia="仿宋_GB2312" w:cs="仿宋_GB2312"/>
          <w:color w:val="000000"/>
          <w:kern w:val="0"/>
          <w:sz w:val="32"/>
          <w:szCs w:val="32"/>
          <w:shd w:val="clear" w:color="auto" w:fill="FFFFFF"/>
        </w:rPr>
      </w:pPr>
    </w:p>
    <w:p>
      <w:pPr>
        <w:jc w:val="center"/>
        <w:rPr>
          <w:rFonts w:hint="eastAsia" w:ascii="仿宋_GB2312" w:hAnsi="仿宋_GB2312" w:eastAsia="黑体" w:cs="仿宋_GB2312"/>
          <w:color w:val="000000"/>
          <w:kern w:val="0"/>
          <w:sz w:val="32"/>
          <w:szCs w:val="32"/>
          <w:shd w:val="clear" w:color="auto" w:fill="FFFFFF"/>
          <w:lang w:eastAsia="zh-CN"/>
        </w:rPr>
      </w:pPr>
      <w:r>
        <w:rPr>
          <w:rFonts w:hint="eastAsia" w:ascii="仿宋_GB2312" w:hAnsi="仿宋_GB2312" w:eastAsia="黑体" w:cs="仿宋_GB2312"/>
          <w:color w:val="000000"/>
          <w:kern w:val="0"/>
          <w:sz w:val="32"/>
          <w:szCs w:val="32"/>
          <w:shd w:val="clear" w:color="auto" w:fill="FFFFFF"/>
        </w:rPr>
        <w:t>目 录</w:t>
      </w:r>
    </w:p>
    <w:p>
      <w:pPr>
        <w:pStyle w:val="13"/>
        <w:tabs>
          <w:tab w:val="right" w:leader="dot" w:pos="8306"/>
        </w:tabs>
        <w:jc w:val="both"/>
        <w:rPr>
          <w:rFonts w:hint="eastAsia" w:ascii="仿宋_GB2312" w:hAnsi="仿宋_GB2312" w:eastAsia="仿宋_GB2312" w:cs="仿宋_GB2312"/>
          <w:color w:val="000000"/>
          <w:sz w:val="32"/>
          <w:szCs w:val="32"/>
          <w:shd w:val="clear" w:color="auto" w:fill="FFFFFF"/>
        </w:rPr>
      </w:pPr>
      <w:bookmarkStart w:id="1" w:name="_GoBack"/>
      <w:bookmarkEnd w:id="1"/>
    </w:p>
    <w:p>
      <w:pPr>
        <w:pStyle w:val="13"/>
        <w:widowControl/>
        <w:tabs>
          <w:tab w:val="right" w:leader="dot" w:pos="8306"/>
        </w:tabs>
        <w:wordWrap/>
        <w:adjustRightInd/>
        <w:snapToGrid/>
        <w:jc w:val="both"/>
        <w:textAlignment w:val="auto"/>
        <w:rPr>
          <w:rFonts w:hint="eastAsia" w:ascii="仿宋_GB2312" w:hAnsi="仿宋_GB2312" w:eastAsia="仿宋_GB2312" w:cs="仿宋_GB2312"/>
          <w:color w:val="000000"/>
          <w:sz w:val="32"/>
          <w:szCs w:val="32"/>
          <w:shd w:val="clear" w:color="auto" w:fill="FFFFFF"/>
          <w:lang w:val="en-US" w:eastAsia="zh-CN"/>
        </w:rPr>
      </w:pPr>
      <w:r>
        <w:rPr>
          <w:rFonts w:hint="eastAsia" w:ascii="仿宋_GB2312" w:hAnsi="仿宋_GB2312" w:eastAsia="仿宋_GB2312" w:cs="仿宋_GB2312"/>
          <w:color w:val="000000"/>
          <w:sz w:val="32"/>
          <w:szCs w:val="32"/>
          <w:shd w:val="clear" w:color="auto" w:fill="FFFFFF"/>
          <w:lang w:val="en-US" w:eastAsia="zh-CN"/>
        </w:rPr>
        <w:t>1</w:t>
      </w:r>
      <w:r>
        <w:rPr>
          <w:rFonts w:hint="eastAsia" w:ascii="仿宋_GB2312" w:hAnsi="仿宋_GB2312" w:eastAsia="仿宋_GB2312" w:cs="仿宋_GB2312"/>
          <w:color w:val="000000"/>
          <w:sz w:val="32"/>
          <w:szCs w:val="32"/>
          <w:shd w:val="clear" w:color="auto" w:fill="FFFFFF"/>
        </w:rPr>
        <w:t>.习近平在内蒙古考察时强调 把握战略定位坚持绿色发展 奋力书写中国式现代化内蒙古新篇章</w:t>
      </w:r>
      <w:r>
        <w:rPr>
          <w:rFonts w:hint="eastAsia" w:ascii="仿宋_GB2312" w:hAnsi="仿宋_GB2312" w:eastAsia="仿宋_GB2312" w:cs="仿宋_GB2312"/>
          <w:color w:val="000000"/>
          <w:sz w:val="32"/>
          <w:szCs w:val="32"/>
          <w:shd w:val="clear" w:color="auto" w:fill="FFFFFF"/>
        </w:rPr>
        <w:tab/>
      </w:r>
      <w:bookmarkEnd w:id="0"/>
      <w:r>
        <w:rPr>
          <w:rFonts w:hint="eastAsia" w:ascii="仿宋_GB2312" w:hAnsi="仿宋_GB2312" w:eastAsia="仿宋_GB2312" w:cs="仿宋_GB2312"/>
          <w:color w:val="000000"/>
          <w:sz w:val="32"/>
          <w:szCs w:val="32"/>
          <w:shd w:val="clear" w:color="auto" w:fill="FFFFFF"/>
          <w:lang w:val="en-US" w:eastAsia="zh-CN"/>
        </w:rPr>
        <w:t>3</w:t>
      </w:r>
    </w:p>
    <w:p>
      <w:pPr>
        <w:pStyle w:val="13"/>
        <w:widowControl/>
        <w:tabs>
          <w:tab w:val="right" w:leader="dot" w:pos="8306"/>
        </w:tabs>
        <w:wordWrap/>
        <w:adjustRightInd/>
        <w:snapToGrid/>
        <w:jc w:val="both"/>
        <w:textAlignment w:val="auto"/>
        <w:rPr>
          <w:rFonts w:hint="eastAsia" w:ascii="仿宋_GB2312" w:hAnsi="仿宋_GB2312" w:eastAsia="仿宋_GB2312" w:cs="仿宋_GB2312"/>
          <w:color w:val="000000"/>
          <w:sz w:val="32"/>
          <w:szCs w:val="32"/>
          <w:shd w:val="clear" w:color="auto" w:fill="FFFFFF"/>
          <w:lang w:val="en-US" w:eastAsia="zh-CN"/>
        </w:rPr>
      </w:pPr>
      <w:r>
        <w:rPr>
          <w:rFonts w:hint="eastAsia" w:ascii="仿宋_GB2312" w:hAnsi="仿宋_GB2312" w:eastAsia="仿宋_GB2312" w:cs="仿宋_GB2312"/>
          <w:color w:val="000000"/>
          <w:sz w:val="32"/>
          <w:szCs w:val="32"/>
          <w:shd w:val="clear" w:color="auto" w:fill="FFFFFF"/>
          <w:lang w:val="en-US" w:eastAsia="zh-CN"/>
        </w:rPr>
        <w:t>2</w:t>
      </w:r>
      <w:r>
        <w:rPr>
          <w:rFonts w:hint="eastAsia" w:ascii="仿宋_GB2312" w:hAnsi="仿宋_GB2312" w:eastAsia="仿宋_GB2312" w:cs="仿宋_GB2312"/>
          <w:color w:val="000000"/>
          <w:sz w:val="32"/>
          <w:szCs w:val="32"/>
          <w:shd w:val="clear" w:color="auto" w:fill="FFFFFF"/>
        </w:rPr>
        <w:t>.习近平在内蒙古调研边境管控和边防部队建设情况时强调 加强部队全面建设 提高边境防卫管控能力 努力锻造卫国戍边钢铁长城</w:t>
      </w:r>
      <w:r>
        <w:rPr>
          <w:rFonts w:hint="eastAsia" w:ascii="仿宋_GB2312" w:hAnsi="仿宋_GB2312" w:eastAsia="仿宋_GB2312" w:cs="仿宋_GB2312"/>
          <w:color w:val="000000"/>
          <w:sz w:val="32"/>
          <w:szCs w:val="32"/>
          <w:shd w:val="clear" w:color="auto" w:fill="FFFFFF"/>
        </w:rPr>
        <w:tab/>
      </w:r>
      <w:r>
        <w:rPr>
          <w:rFonts w:hint="eastAsia" w:ascii="仿宋_GB2312" w:hAnsi="仿宋_GB2312" w:eastAsia="仿宋_GB2312" w:cs="仿宋_GB2312"/>
          <w:color w:val="000000"/>
          <w:sz w:val="32"/>
          <w:szCs w:val="32"/>
          <w:shd w:val="clear" w:color="auto" w:fill="FFFFFF"/>
          <w:lang w:val="en-US" w:eastAsia="zh-CN"/>
        </w:rPr>
        <w:t>8</w:t>
      </w:r>
    </w:p>
    <w:p>
      <w:pPr>
        <w:pStyle w:val="13"/>
        <w:widowControl/>
        <w:tabs>
          <w:tab w:val="right" w:leader="dot" w:pos="8306"/>
        </w:tabs>
        <w:wordWrap/>
        <w:adjustRightInd/>
        <w:snapToGrid/>
        <w:jc w:val="both"/>
        <w:textAlignment w:val="auto"/>
        <w:rPr>
          <w:rFonts w:hint="default" w:ascii="仿宋_GB2312" w:hAnsi="仿宋_GB2312" w:eastAsia="仿宋_GB2312" w:cs="仿宋_GB2312"/>
          <w:color w:val="000000"/>
          <w:sz w:val="32"/>
          <w:szCs w:val="32"/>
          <w:shd w:val="clear" w:color="auto" w:fill="FFFFFF"/>
          <w:lang w:val="en-US" w:eastAsia="zh-CN"/>
        </w:rPr>
      </w:pPr>
      <w:r>
        <w:rPr>
          <w:rFonts w:hint="eastAsia" w:ascii="仿宋_GB2312" w:hAnsi="仿宋_GB2312" w:eastAsia="仿宋_GB2312" w:cs="仿宋_GB2312"/>
          <w:color w:val="000000"/>
          <w:sz w:val="32"/>
          <w:szCs w:val="32"/>
          <w:shd w:val="clear" w:color="auto" w:fill="FFFFFF"/>
          <w:lang w:val="en-US" w:eastAsia="zh-CN"/>
        </w:rPr>
        <w:t>3</w:t>
      </w:r>
      <w:r>
        <w:rPr>
          <w:rFonts w:hint="eastAsia" w:ascii="仿宋_GB2312" w:hAnsi="仿宋_GB2312" w:eastAsia="仿宋_GB2312" w:cs="仿宋_GB2312"/>
          <w:color w:val="000000"/>
          <w:sz w:val="32"/>
          <w:szCs w:val="32"/>
          <w:shd w:val="clear" w:color="auto" w:fill="FFFFFF"/>
        </w:rPr>
        <w:t>.习近平在同团中央新一届领导班子成员集体谈话时强调 切实肩负起新时代新征程党赋予的使命任务 充分激发广大青年在中国式现代化建设中挺膺担当</w:t>
      </w:r>
      <w:r>
        <w:rPr>
          <w:rFonts w:hint="eastAsia" w:ascii="仿宋_GB2312" w:hAnsi="仿宋_GB2312" w:eastAsia="仿宋_GB2312" w:cs="仿宋_GB2312"/>
          <w:color w:val="000000"/>
          <w:sz w:val="32"/>
          <w:szCs w:val="32"/>
          <w:shd w:val="clear" w:color="auto" w:fill="FFFFFF"/>
        </w:rPr>
        <w:tab/>
      </w:r>
      <w:r>
        <w:rPr>
          <w:rFonts w:hint="eastAsia" w:ascii="仿宋_GB2312" w:hAnsi="仿宋_GB2312" w:eastAsia="仿宋_GB2312" w:cs="仿宋_GB2312"/>
          <w:color w:val="000000"/>
          <w:sz w:val="32"/>
          <w:szCs w:val="32"/>
          <w:shd w:val="clear" w:color="auto" w:fill="FFFFFF"/>
          <w:lang w:val="en-US" w:eastAsia="zh-CN"/>
        </w:rPr>
        <w:t>10</w:t>
      </w:r>
    </w:p>
    <w:p>
      <w:pPr>
        <w:pStyle w:val="13"/>
        <w:widowControl/>
        <w:tabs>
          <w:tab w:val="right" w:leader="dot" w:pos="8306"/>
        </w:tabs>
        <w:wordWrap/>
        <w:adjustRightInd/>
        <w:snapToGrid/>
        <w:jc w:val="both"/>
        <w:textAlignment w:val="auto"/>
        <w:rPr>
          <w:rFonts w:hint="default" w:ascii="仿宋_GB2312" w:hAnsi="仿宋_GB2312" w:eastAsia="仿宋_GB2312" w:cs="仿宋_GB2312"/>
          <w:color w:val="000000"/>
          <w:sz w:val="32"/>
          <w:szCs w:val="32"/>
          <w:shd w:val="clear" w:color="auto" w:fill="FFFFFF"/>
          <w:lang w:val="en-US" w:eastAsia="zh-CN"/>
        </w:rPr>
      </w:pPr>
      <w:r>
        <w:rPr>
          <w:rFonts w:hint="eastAsia" w:ascii="仿宋_GB2312" w:hAnsi="仿宋_GB2312" w:eastAsia="仿宋_GB2312" w:cs="仿宋_GB2312"/>
          <w:color w:val="000000"/>
          <w:sz w:val="32"/>
          <w:szCs w:val="32"/>
          <w:shd w:val="clear" w:color="auto" w:fill="FFFFFF"/>
          <w:lang w:val="en-US" w:eastAsia="zh-CN"/>
        </w:rPr>
        <w:t>4</w:t>
      </w:r>
      <w:r>
        <w:rPr>
          <w:rFonts w:hint="eastAsia" w:ascii="仿宋_GB2312" w:hAnsi="仿宋_GB2312" w:eastAsia="仿宋_GB2312" w:cs="仿宋_GB2312"/>
          <w:color w:val="000000"/>
          <w:sz w:val="32"/>
          <w:szCs w:val="32"/>
          <w:shd w:val="clear" w:color="auto" w:fill="FFFFFF"/>
        </w:rPr>
        <w:t>.习近平对党的建设和组织工作作出重要指示强调 深刻领会党中央关于党的建设的重要思想不断提高组织工作质量</w:t>
      </w:r>
      <w:r>
        <w:rPr>
          <w:rFonts w:hint="eastAsia" w:ascii="仿宋_GB2312" w:hAnsi="仿宋_GB2312" w:eastAsia="仿宋_GB2312" w:cs="仿宋_GB2312"/>
          <w:color w:val="000000"/>
          <w:sz w:val="32"/>
          <w:szCs w:val="32"/>
          <w:shd w:val="clear" w:color="auto" w:fill="FFFFFF"/>
          <w:lang w:val="en-US" w:eastAsia="zh-CN"/>
        </w:rPr>
        <w:t xml:space="preserve"> </w:t>
      </w:r>
      <w:r>
        <w:rPr>
          <w:rFonts w:ascii="仿宋_GB2312" w:hAnsi="仿宋_GB2312" w:eastAsia="仿宋_GB2312" w:cs="仿宋_GB2312"/>
          <w:color w:val="000000"/>
          <w:sz w:val="32"/>
          <w:szCs w:val="32"/>
          <w:shd w:val="clear" w:color="auto" w:fill="FFFFFF"/>
        </w:rPr>
        <w:tab/>
      </w:r>
      <w:r>
        <w:rPr>
          <w:rFonts w:hint="eastAsia" w:ascii="仿宋_GB2312" w:hAnsi="仿宋_GB2312" w:eastAsia="仿宋_GB2312" w:cs="仿宋_GB2312"/>
          <w:color w:val="000000"/>
          <w:sz w:val="32"/>
          <w:szCs w:val="32"/>
          <w:shd w:val="clear" w:color="auto" w:fill="FFFFFF"/>
          <w:lang w:val="en-US" w:eastAsia="zh-CN"/>
        </w:rPr>
        <w:t>14</w:t>
      </w:r>
    </w:p>
    <w:p>
      <w:pPr>
        <w:pStyle w:val="13"/>
        <w:widowControl/>
        <w:tabs>
          <w:tab w:val="right" w:leader="dot" w:pos="8306"/>
        </w:tabs>
        <w:wordWrap/>
        <w:adjustRightInd/>
        <w:snapToGrid/>
        <w:jc w:val="both"/>
        <w:textAlignment w:val="auto"/>
        <w:rPr>
          <w:rFonts w:hint="default" w:ascii="仿宋_GB2312" w:hAnsi="仿宋_GB2312" w:eastAsia="仿宋_GB2312" w:cs="仿宋_GB2312"/>
          <w:color w:val="000000"/>
          <w:sz w:val="32"/>
          <w:szCs w:val="32"/>
          <w:shd w:val="clear" w:color="auto" w:fill="FFFFFF"/>
          <w:lang w:val="en-US" w:eastAsia="zh-CN"/>
        </w:rPr>
      </w:pPr>
      <w:r>
        <w:rPr>
          <w:rFonts w:hint="eastAsia" w:ascii="仿宋_GB2312" w:hAnsi="仿宋_GB2312" w:eastAsia="仿宋_GB2312" w:cs="仿宋_GB2312"/>
          <w:color w:val="000000"/>
          <w:sz w:val="32"/>
          <w:szCs w:val="32"/>
          <w:shd w:val="clear" w:color="auto" w:fill="FFFFFF"/>
        </w:rPr>
        <w:t>5.习近平在中共中央政治局第六次集体学习时强调 不断深化对党的理论创新的规律性认识 在新时代新征程上取得更为丰硕的理论创新成果</w:t>
      </w:r>
      <w:r>
        <w:rPr>
          <w:rFonts w:ascii="仿宋_GB2312" w:hAnsi="仿宋_GB2312" w:eastAsia="仿宋_GB2312" w:cs="仿宋_GB2312"/>
          <w:color w:val="000000"/>
          <w:sz w:val="32"/>
          <w:szCs w:val="32"/>
          <w:shd w:val="clear" w:color="auto" w:fill="FFFFFF"/>
        </w:rPr>
        <w:tab/>
      </w:r>
      <w:r>
        <w:rPr>
          <w:rFonts w:hint="eastAsia" w:ascii="仿宋_GB2312" w:hAnsi="仿宋_GB2312" w:eastAsia="仿宋_GB2312" w:cs="仿宋_GB2312"/>
          <w:color w:val="000000"/>
          <w:sz w:val="32"/>
          <w:szCs w:val="32"/>
          <w:shd w:val="clear" w:color="auto" w:fill="FFFFFF"/>
          <w:lang w:val="en-US" w:eastAsia="zh-CN"/>
        </w:rPr>
        <w:t>18</w:t>
      </w:r>
    </w:p>
    <w:p>
      <w:pPr>
        <w:pStyle w:val="13"/>
        <w:widowControl/>
        <w:tabs>
          <w:tab w:val="right" w:leader="dot" w:pos="8306"/>
        </w:tabs>
        <w:wordWrap/>
        <w:adjustRightInd/>
        <w:snapToGrid/>
        <w:jc w:val="both"/>
        <w:textAlignment w:val="auto"/>
        <w:rPr>
          <w:rFonts w:hint="default" w:ascii="仿宋_GB2312" w:hAnsi="仿宋_GB2312" w:eastAsia="仿宋_GB2312" w:cs="仿宋_GB2312"/>
          <w:color w:val="000000"/>
          <w:sz w:val="32"/>
          <w:szCs w:val="32"/>
          <w:shd w:val="clear" w:color="auto" w:fill="FFFFFF"/>
          <w:lang w:val="en-US" w:eastAsia="zh-CN"/>
        </w:rPr>
      </w:pPr>
      <w:r>
        <w:rPr>
          <w:rFonts w:hint="eastAsia" w:ascii="仿宋_GB2312" w:hAnsi="仿宋_GB2312" w:eastAsia="仿宋_GB2312" w:cs="仿宋_GB2312"/>
          <w:color w:val="000000"/>
          <w:sz w:val="32"/>
          <w:szCs w:val="32"/>
          <w:shd w:val="clear" w:color="auto" w:fill="FFFFFF"/>
          <w:lang w:val="en-US" w:eastAsia="zh-CN"/>
        </w:rPr>
        <w:t>6</w:t>
      </w:r>
      <w:r>
        <w:rPr>
          <w:rFonts w:hint="eastAsia" w:ascii="仿宋_GB2312" w:hAnsi="仿宋_GB2312" w:eastAsia="仿宋_GB2312" w:cs="仿宋_GB2312"/>
          <w:color w:val="000000"/>
          <w:sz w:val="32"/>
          <w:szCs w:val="32"/>
          <w:shd w:val="clear" w:color="auto" w:fill="FFFFFF"/>
        </w:rPr>
        <w:t>.习近平致信祝贺首届文化强国建设高峰论坛开幕强调更好担负起新的文化使命 为强国建设民族复兴注入强大精神力量</w:t>
      </w:r>
      <w:r>
        <w:rPr>
          <w:rFonts w:ascii="仿宋_GB2312" w:hAnsi="仿宋_GB2312" w:eastAsia="仿宋_GB2312" w:cs="仿宋_GB2312"/>
          <w:color w:val="000000"/>
          <w:sz w:val="32"/>
          <w:szCs w:val="32"/>
          <w:shd w:val="clear" w:color="auto" w:fill="FFFFFF"/>
        </w:rPr>
        <w:tab/>
      </w:r>
      <w:r>
        <w:rPr>
          <w:rFonts w:hint="eastAsia" w:ascii="仿宋_GB2312" w:hAnsi="仿宋_GB2312" w:eastAsia="仿宋_GB2312" w:cs="仿宋_GB2312"/>
          <w:color w:val="000000"/>
          <w:sz w:val="32"/>
          <w:szCs w:val="32"/>
          <w:shd w:val="clear" w:color="auto" w:fill="FFFFFF"/>
          <w:lang w:val="en-US" w:eastAsia="zh-CN"/>
        </w:rPr>
        <w:t>22</w:t>
      </w:r>
    </w:p>
    <w:p>
      <w:pPr>
        <w:pStyle w:val="13"/>
        <w:widowControl w:val="0"/>
        <w:tabs>
          <w:tab w:val="right" w:leader="dot" w:pos="8306"/>
        </w:tabs>
        <w:wordWrap/>
        <w:adjustRightInd/>
        <w:snapToGrid/>
        <w:jc w:val="both"/>
        <w:textAlignment w:val="auto"/>
        <w:rPr>
          <w:rFonts w:hint="default" w:ascii="仿宋_GB2312" w:hAnsi="仿宋_GB2312" w:eastAsia="仿宋_GB2312" w:cs="仿宋_GB2312"/>
          <w:color w:val="000000"/>
          <w:sz w:val="32"/>
          <w:szCs w:val="32"/>
          <w:shd w:val="clear" w:color="auto" w:fill="FFFFFF"/>
          <w:lang w:val="en-US" w:eastAsia="zh-CN"/>
        </w:rPr>
      </w:pPr>
      <w:r>
        <w:rPr>
          <w:rFonts w:hint="eastAsia" w:ascii="仿宋_GB2312" w:hAnsi="仿宋_GB2312" w:eastAsia="仿宋_GB2312" w:cs="仿宋_GB2312"/>
          <w:color w:val="000000"/>
          <w:sz w:val="32"/>
          <w:szCs w:val="32"/>
          <w:shd w:val="clear" w:color="auto" w:fill="FFFFFF"/>
          <w:lang w:val="en-US" w:eastAsia="zh-CN"/>
        </w:rPr>
        <w:t>7.</w:t>
      </w:r>
      <w:r>
        <w:rPr>
          <w:rFonts w:hint="default" w:ascii="仿宋_GB2312" w:hAnsi="仿宋_GB2312" w:eastAsia="仿宋_GB2312" w:cs="仿宋_GB2312"/>
          <w:color w:val="000000"/>
          <w:sz w:val="32"/>
          <w:szCs w:val="32"/>
          <w:shd w:val="clear" w:color="auto" w:fill="FFFFFF"/>
          <w:lang w:val="en-US" w:eastAsia="zh-CN"/>
        </w:rPr>
        <w:t>习近平向第十五届海峡论坛致贺信</w:t>
      </w:r>
      <w:r>
        <w:rPr>
          <w:rFonts w:hint="eastAsia" w:ascii="仿宋_GB2312" w:hAnsi="仿宋_GB2312" w:eastAsia="仿宋_GB2312" w:cs="仿宋_GB2312"/>
          <w:color w:val="000000"/>
          <w:sz w:val="32"/>
          <w:szCs w:val="32"/>
          <w:shd w:val="clear" w:color="auto" w:fill="FFFFFF"/>
          <w:lang w:val="en-US" w:eastAsia="zh-CN"/>
        </w:rPr>
        <w:tab/>
      </w:r>
      <w:r>
        <w:rPr>
          <w:rFonts w:hint="eastAsia" w:ascii="仿宋_GB2312" w:hAnsi="仿宋_GB2312" w:eastAsia="仿宋_GB2312" w:cs="仿宋_GB2312"/>
          <w:color w:val="000000"/>
          <w:sz w:val="32"/>
          <w:szCs w:val="32"/>
          <w:shd w:val="clear" w:color="auto" w:fill="FFFFFF"/>
          <w:lang w:val="en-US" w:eastAsia="zh-CN"/>
        </w:rPr>
        <w:t>25</w:t>
      </w:r>
    </w:p>
    <w:p>
      <w:pPr>
        <w:pStyle w:val="13"/>
        <w:widowControl w:val="0"/>
        <w:tabs>
          <w:tab w:val="right" w:leader="dot" w:pos="8306"/>
        </w:tabs>
        <w:wordWrap/>
        <w:adjustRightInd/>
        <w:snapToGrid/>
        <w:jc w:val="both"/>
        <w:textAlignment w:val="auto"/>
        <w:rPr>
          <w:rFonts w:hint="default" w:ascii="仿宋_GB2312" w:hAnsi="仿宋_GB2312" w:eastAsia="仿宋_GB2312" w:cs="仿宋_GB2312"/>
          <w:color w:val="000000"/>
          <w:sz w:val="32"/>
          <w:szCs w:val="32"/>
          <w:shd w:val="clear" w:color="auto" w:fill="FFFFFF"/>
          <w:lang w:val="en-US" w:eastAsia="zh-CN"/>
        </w:rPr>
      </w:pPr>
      <w:r>
        <w:rPr>
          <w:rFonts w:hint="eastAsia" w:ascii="仿宋_GB2312" w:hAnsi="仿宋_GB2312" w:eastAsia="仿宋_GB2312" w:cs="仿宋_GB2312"/>
          <w:color w:val="000000"/>
          <w:sz w:val="32"/>
          <w:szCs w:val="32"/>
          <w:shd w:val="clear" w:color="auto" w:fill="FFFFFF"/>
          <w:lang w:val="en-US" w:eastAsia="zh-CN"/>
        </w:rPr>
        <w:t>8.中国共产主义青年团第十九次全国代表大会在京开幕</w:t>
      </w:r>
      <w:r>
        <w:rPr>
          <w:rFonts w:hint="eastAsia" w:ascii="仿宋_GB2312" w:hAnsi="仿宋_GB2312" w:eastAsia="仿宋_GB2312" w:cs="仿宋_GB2312"/>
          <w:color w:val="000000"/>
          <w:sz w:val="32"/>
          <w:szCs w:val="32"/>
          <w:shd w:val="clear" w:color="auto" w:fill="FFFFFF"/>
          <w:lang w:val="en-US" w:eastAsia="zh-CN"/>
        </w:rPr>
        <w:tab/>
      </w:r>
      <w:r>
        <w:rPr>
          <w:rFonts w:hint="eastAsia" w:ascii="仿宋_GB2312" w:hAnsi="仿宋_GB2312" w:eastAsia="仿宋_GB2312" w:cs="仿宋_GB2312"/>
          <w:color w:val="000000"/>
          <w:sz w:val="32"/>
          <w:szCs w:val="32"/>
          <w:shd w:val="clear" w:color="auto" w:fill="FFFFFF"/>
          <w:lang w:val="en-US" w:eastAsia="zh-CN"/>
        </w:rPr>
        <w:t>27</w:t>
      </w:r>
    </w:p>
    <w:p>
      <w:pPr>
        <w:pStyle w:val="13"/>
        <w:widowControl w:val="0"/>
        <w:tabs>
          <w:tab w:val="right" w:leader="dot" w:pos="8306"/>
        </w:tabs>
        <w:wordWrap/>
        <w:adjustRightInd/>
        <w:snapToGrid/>
        <w:jc w:val="both"/>
        <w:textAlignment w:val="auto"/>
        <w:rPr>
          <w:rFonts w:hint="default" w:ascii="仿宋_GB2312" w:hAnsi="仿宋_GB2312" w:eastAsia="仿宋_GB2312" w:cs="仿宋_GB2312"/>
          <w:color w:val="000000"/>
          <w:sz w:val="32"/>
          <w:szCs w:val="32"/>
          <w:shd w:val="clear" w:color="auto" w:fill="FFFFFF"/>
          <w:lang w:val="en-US" w:eastAsia="zh-CN"/>
        </w:rPr>
      </w:pPr>
      <w:r>
        <w:rPr>
          <w:rFonts w:hint="eastAsia" w:ascii="仿宋_GB2312" w:hAnsi="仿宋_GB2312" w:eastAsia="仿宋_GB2312" w:cs="仿宋_GB2312"/>
          <w:color w:val="000000"/>
          <w:sz w:val="32"/>
          <w:szCs w:val="32"/>
          <w:shd w:val="clear" w:color="auto" w:fill="FFFFFF"/>
          <w:lang w:val="en-US" w:eastAsia="zh-CN"/>
        </w:rPr>
        <w:t>9.中共中央政治局召开会议 审议《关于支持高标准高质量建设雄安新区若干政策措施的意见》 中共中央总书记习近平主持会议</w:t>
      </w:r>
      <w:r>
        <w:rPr>
          <w:rFonts w:hint="eastAsia" w:ascii="仿宋_GB2312" w:hAnsi="仿宋_GB2312" w:eastAsia="仿宋_GB2312" w:cs="仿宋_GB2312"/>
          <w:color w:val="000000"/>
          <w:sz w:val="32"/>
          <w:szCs w:val="32"/>
          <w:shd w:val="clear" w:color="auto" w:fill="FFFFFF"/>
          <w:lang w:val="en-US" w:eastAsia="zh-CN"/>
        </w:rPr>
        <w:tab/>
      </w:r>
      <w:r>
        <w:rPr>
          <w:rFonts w:hint="eastAsia" w:ascii="仿宋_GB2312" w:hAnsi="仿宋_GB2312" w:eastAsia="仿宋_GB2312" w:cs="仿宋_GB2312"/>
          <w:color w:val="000000"/>
          <w:sz w:val="32"/>
          <w:szCs w:val="32"/>
          <w:shd w:val="clear" w:color="auto" w:fill="FFFFFF"/>
          <w:lang w:val="en-US" w:eastAsia="zh-CN"/>
        </w:rPr>
        <w:t>30</w:t>
      </w:r>
    </w:p>
    <w:p>
      <w:pPr>
        <w:pStyle w:val="13"/>
        <w:widowControl w:val="0"/>
        <w:tabs>
          <w:tab w:val="right" w:leader="dot" w:pos="8306"/>
        </w:tabs>
        <w:wordWrap/>
        <w:adjustRightInd/>
        <w:snapToGrid/>
        <w:jc w:val="both"/>
        <w:textAlignment w:val="auto"/>
        <w:rPr>
          <w:rFonts w:hint="default" w:ascii="仿宋_GB2312" w:hAnsi="仿宋_GB2312" w:eastAsia="仿宋_GB2312" w:cs="仿宋_GB2312"/>
          <w:color w:val="000000"/>
          <w:sz w:val="32"/>
          <w:szCs w:val="32"/>
          <w:shd w:val="clear" w:color="auto" w:fill="FFFFFF"/>
          <w:lang w:val="en-US" w:eastAsia="zh-CN"/>
        </w:rPr>
      </w:pPr>
      <w:r>
        <w:rPr>
          <w:rFonts w:hint="eastAsia" w:ascii="仿宋_GB2312" w:hAnsi="仿宋_GB2312" w:eastAsia="仿宋_GB2312" w:cs="仿宋_GB2312"/>
          <w:color w:val="000000"/>
          <w:sz w:val="32"/>
          <w:szCs w:val="32"/>
          <w:shd w:val="clear" w:color="auto" w:fill="FFFFFF"/>
          <w:lang w:val="en-US" w:eastAsia="zh-CN"/>
        </w:rPr>
        <w:t>10.习近平：</w:t>
      </w:r>
      <w:r>
        <w:rPr>
          <w:rFonts w:hint="eastAsia" w:ascii="仿宋_GB2312" w:hAnsi="仿宋_GB2312" w:eastAsia="仿宋_GB2312" w:cs="仿宋_GB2312"/>
          <w:color w:val="000000"/>
          <w:sz w:val="32"/>
          <w:szCs w:val="32"/>
          <w:shd w:val="clear" w:color="auto" w:fill="FFFFFF"/>
        </w:rPr>
        <w:t>健全全面从严治党体系 推动新时代党的建设新的伟大工程向纵深发展</w:t>
      </w:r>
      <w:r>
        <w:rPr>
          <w:rFonts w:hint="eastAsia" w:ascii="仿宋_GB2312" w:hAnsi="仿宋_GB2312" w:eastAsia="仿宋_GB2312" w:cs="仿宋_GB2312"/>
          <w:color w:val="000000"/>
          <w:sz w:val="32"/>
          <w:szCs w:val="32"/>
          <w:shd w:val="clear" w:color="auto" w:fill="FFFFFF"/>
        </w:rPr>
        <w:tab/>
      </w:r>
      <w:r>
        <w:rPr>
          <w:rFonts w:hint="eastAsia" w:ascii="仿宋_GB2312" w:hAnsi="仿宋_GB2312" w:eastAsia="仿宋_GB2312" w:cs="仿宋_GB2312"/>
          <w:color w:val="000000"/>
          <w:sz w:val="32"/>
          <w:szCs w:val="32"/>
          <w:shd w:val="clear" w:color="auto" w:fill="FFFFFF"/>
          <w:lang w:val="en-US" w:eastAsia="zh-CN"/>
        </w:rPr>
        <w:t>32</w:t>
      </w:r>
    </w:p>
    <w:p>
      <w:pPr>
        <w:pStyle w:val="13"/>
        <w:widowControl/>
        <w:tabs>
          <w:tab w:val="right" w:leader="dot" w:pos="8306"/>
        </w:tabs>
        <w:wordWrap/>
        <w:adjustRightInd/>
        <w:snapToGrid/>
        <w:jc w:val="both"/>
        <w:textAlignment w:val="auto"/>
        <w:rPr>
          <w:rFonts w:hint="default" w:ascii="仿宋_GB2312" w:hAnsi="仿宋_GB2312" w:eastAsia="仿宋_GB2312" w:cs="仿宋_GB2312"/>
          <w:color w:val="000000"/>
          <w:sz w:val="32"/>
          <w:szCs w:val="32"/>
          <w:shd w:val="clear" w:color="auto" w:fill="FFFFFF"/>
          <w:lang w:val="en-US" w:eastAsia="zh-CN"/>
        </w:rPr>
      </w:pPr>
      <w:r>
        <w:rPr>
          <w:rFonts w:hint="eastAsia" w:ascii="仿宋_GB2312" w:hAnsi="仿宋_GB2312" w:eastAsia="仿宋_GB2312" w:cs="仿宋_GB2312"/>
          <w:color w:val="000000"/>
          <w:sz w:val="32"/>
          <w:szCs w:val="32"/>
          <w:shd w:val="clear" w:color="auto" w:fill="FFFFFF"/>
          <w:lang w:val="en-US" w:eastAsia="zh-CN"/>
        </w:rPr>
        <w:t>11</w:t>
      </w:r>
      <w:r>
        <w:rPr>
          <w:rFonts w:hint="eastAsia" w:ascii="仿宋_GB2312" w:hAnsi="仿宋_GB2312" w:eastAsia="仿宋_GB2312" w:cs="仿宋_GB2312"/>
          <w:color w:val="000000"/>
          <w:sz w:val="32"/>
          <w:szCs w:val="32"/>
          <w:shd w:val="clear" w:color="auto" w:fill="FFFFFF"/>
        </w:rPr>
        <w:t>.</w:t>
      </w:r>
      <w:r>
        <w:rPr>
          <w:rFonts w:hint="eastAsia" w:ascii="仿宋_GB2312" w:hAnsi="仿宋_GB2312" w:eastAsia="仿宋_GB2312" w:cs="仿宋_GB2312"/>
          <w:color w:val="000000"/>
          <w:sz w:val="32"/>
          <w:szCs w:val="32"/>
          <w:shd w:val="clear" w:color="auto" w:fill="FFFFFF"/>
          <w:lang w:val="en-US" w:eastAsia="zh-CN"/>
        </w:rPr>
        <w:t>习近平：</w:t>
      </w:r>
      <w:r>
        <w:rPr>
          <w:rFonts w:hint="eastAsia" w:ascii="仿宋_GB2312" w:hAnsi="仿宋_GB2312" w:eastAsia="仿宋_GB2312" w:cs="仿宋_GB2312"/>
          <w:color w:val="000000"/>
          <w:sz w:val="32"/>
          <w:szCs w:val="32"/>
          <w:shd w:val="clear" w:color="auto" w:fill="FFFFFF"/>
        </w:rPr>
        <w:t>努力成长为对党和人民忠诚可靠、堪当时代重任的栋梁之才</w:t>
      </w:r>
      <w:r>
        <w:rPr>
          <w:rFonts w:ascii="仿宋_GB2312" w:hAnsi="仿宋_GB2312" w:eastAsia="仿宋_GB2312" w:cs="仿宋_GB2312"/>
          <w:color w:val="000000"/>
          <w:sz w:val="32"/>
          <w:szCs w:val="32"/>
          <w:shd w:val="clear" w:color="auto" w:fill="FFFFFF"/>
        </w:rPr>
        <w:tab/>
      </w:r>
      <w:r>
        <w:rPr>
          <w:rFonts w:hint="eastAsia" w:ascii="仿宋_GB2312" w:hAnsi="仿宋_GB2312" w:eastAsia="仿宋_GB2312" w:cs="仿宋_GB2312"/>
          <w:color w:val="000000"/>
          <w:sz w:val="32"/>
          <w:szCs w:val="32"/>
          <w:shd w:val="clear" w:color="auto" w:fill="FFFFFF"/>
          <w:lang w:val="en-US" w:eastAsia="zh-CN"/>
        </w:rPr>
        <w:t>36</w:t>
      </w:r>
    </w:p>
    <w:p>
      <w:pPr>
        <w:pStyle w:val="9"/>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640" w:lineRule="exact"/>
        <w:ind w:left="0" w:leftChars="0" w:right="0"/>
        <w:jc w:val="both"/>
        <w:textAlignment w:val="auto"/>
        <w:rPr>
          <w:rStyle w:val="11"/>
          <w:rFonts w:hint="default" w:ascii="方正小标宋简体" w:hAnsi="方正小标宋简体" w:eastAsia="方正小标宋简体" w:cs="方正小标宋简体"/>
          <w:b w:val="0"/>
          <w:bCs w:val="0"/>
          <w:i w:val="0"/>
          <w:iCs w:val="0"/>
          <w:caps w:val="0"/>
          <w:color w:val="000000"/>
          <w:spacing w:val="0"/>
          <w:w w:val="90"/>
          <w:sz w:val="44"/>
          <w:szCs w:val="44"/>
          <w:lang w:val="en-US" w:eastAsia="zh-CN"/>
        </w:rPr>
      </w:pPr>
    </w:p>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ind w:left="0" w:leftChars="0" w:firstLine="0" w:firstLineChars="0"/>
      </w:pPr>
    </w:p>
    <w:p>
      <w:pPr>
        <w:pStyle w:val="2"/>
        <w:ind w:left="0" w:leftChars="0" w:firstLine="0" w:firstLineChars="0"/>
      </w:pPr>
    </w:p>
    <w:p>
      <w:pPr>
        <w:pStyle w:val="2"/>
        <w:ind w:left="0" w:leftChars="0" w:firstLine="0" w:firstLineChars="0"/>
      </w:pPr>
    </w:p>
    <w:p>
      <w:pPr>
        <w:pStyle w:val="2"/>
        <w:widowControl/>
        <w:wordWrap/>
        <w:adjustRightInd/>
        <w:snapToGrid/>
        <w:spacing w:after="0" w:line="640" w:lineRule="exact"/>
        <w:ind w:left="0" w:leftChars="0" w:firstLine="0" w:firstLineChars="0"/>
        <w:jc w:val="center"/>
        <w:textAlignment w:val="auto"/>
        <w:rPr>
          <w:rFonts w:hint="eastAsia" w:ascii="方正小标宋简体" w:hAnsi="方正小标宋简体" w:eastAsia="方正小标宋简体" w:cs="方正小标宋简体"/>
          <w:b w:val="0"/>
          <w:bCs w:val="0"/>
          <w:i w:val="0"/>
          <w:iCs w:val="0"/>
          <w:caps w:val="0"/>
          <w:color w:val="000000"/>
          <w:spacing w:val="0"/>
          <w:sz w:val="44"/>
          <w:szCs w:val="44"/>
        </w:rPr>
      </w:pPr>
    </w:p>
    <w:p>
      <w:pPr>
        <w:pStyle w:val="2"/>
        <w:widowControl/>
        <w:wordWrap/>
        <w:adjustRightInd/>
        <w:snapToGrid/>
        <w:spacing w:after="0" w:line="640" w:lineRule="exact"/>
        <w:ind w:left="0" w:leftChars="0" w:firstLine="0" w:firstLineChars="0"/>
        <w:jc w:val="center"/>
        <w:textAlignment w:val="auto"/>
        <w:rPr>
          <w:rFonts w:hint="eastAsia" w:ascii="方正小标宋简体" w:hAnsi="方正小标宋简体" w:eastAsia="方正小标宋简体" w:cs="方正小标宋简体"/>
          <w:b w:val="0"/>
          <w:bCs w:val="0"/>
          <w:i w:val="0"/>
          <w:iCs w:val="0"/>
          <w:caps w:val="0"/>
          <w:color w:val="000000"/>
          <w:spacing w:val="0"/>
          <w:sz w:val="44"/>
          <w:szCs w:val="44"/>
        </w:rPr>
      </w:pPr>
      <w:r>
        <w:rPr>
          <w:rFonts w:hint="eastAsia" w:ascii="方正小标宋简体" w:hAnsi="方正小标宋简体" w:eastAsia="方正小标宋简体" w:cs="方正小标宋简体"/>
          <w:b w:val="0"/>
          <w:bCs w:val="0"/>
          <w:i w:val="0"/>
          <w:iCs w:val="0"/>
          <w:caps w:val="0"/>
          <w:color w:val="000000"/>
          <w:spacing w:val="0"/>
          <w:sz w:val="44"/>
          <w:szCs w:val="44"/>
        </w:rPr>
        <w:t xml:space="preserve">习近平在内蒙古考察时强调 </w:t>
      </w:r>
    </w:p>
    <w:p>
      <w:pPr>
        <w:pStyle w:val="2"/>
        <w:widowControl/>
        <w:wordWrap/>
        <w:adjustRightInd/>
        <w:snapToGrid/>
        <w:spacing w:after="0" w:line="640" w:lineRule="exact"/>
        <w:ind w:left="0" w:leftChars="0" w:firstLine="0" w:firstLineChars="0"/>
        <w:jc w:val="center"/>
        <w:textAlignment w:val="auto"/>
        <w:rPr>
          <w:rFonts w:hint="eastAsia" w:ascii="方正小标宋简体" w:hAnsi="方正小标宋简体" w:eastAsia="方正小标宋简体" w:cs="方正小标宋简体"/>
          <w:b w:val="0"/>
          <w:bCs w:val="0"/>
          <w:i w:val="0"/>
          <w:iCs w:val="0"/>
          <w:caps w:val="0"/>
          <w:color w:val="000000"/>
          <w:spacing w:val="0"/>
          <w:sz w:val="44"/>
          <w:szCs w:val="44"/>
        </w:rPr>
      </w:pPr>
      <w:r>
        <w:rPr>
          <w:rFonts w:hint="eastAsia" w:ascii="方正小标宋简体" w:hAnsi="方正小标宋简体" w:eastAsia="方正小标宋简体" w:cs="方正小标宋简体"/>
          <w:b w:val="0"/>
          <w:bCs w:val="0"/>
          <w:i w:val="0"/>
          <w:iCs w:val="0"/>
          <w:caps w:val="0"/>
          <w:color w:val="000000"/>
          <w:spacing w:val="0"/>
          <w:sz w:val="44"/>
          <w:szCs w:val="44"/>
        </w:rPr>
        <w:t xml:space="preserve">把握战略定位坚持绿色发展 </w:t>
      </w:r>
      <w:r>
        <w:rPr>
          <w:rFonts w:hint="eastAsia" w:ascii="方正小标宋简体" w:hAnsi="方正小标宋简体" w:eastAsia="方正小标宋简体" w:cs="方正小标宋简体"/>
          <w:b w:val="0"/>
          <w:bCs w:val="0"/>
          <w:i w:val="0"/>
          <w:iCs w:val="0"/>
          <w:caps w:val="0"/>
          <w:color w:val="000000"/>
          <w:spacing w:val="0"/>
          <w:sz w:val="44"/>
          <w:szCs w:val="44"/>
        </w:rPr>
        <w:br/>
      </w:r>
      <w:r>
        <w:rPr>
          <w:rFonts w:hint="eastAsia" w:ascii="方正小标宋简体" w:hAnsi="方正小标宋简体" w:eastAsia="方正小标宋简体" w:cs="方正小标宋简体"/>
          <w:b w:val="0"/>
          <w:bCs w:val="0"/>
          <w:i w:val="0"/>
          <w:iCs w:val="0"/>
          <w:caps w:val="0"/>
          <w:color w:val="000000"/>
          <w:spacing w:val="0"/>
          <w:sz w:val="44"/>
          <w:szCs w:val="44"/>
        </w:rPr>
        <w:t>奋力书写中国式现代化内蒙古新篇章</w:t>
      </w:r>
    </w:p>
    <w:p>
      <w:pPr>
        <w:pStyle w:val="2"/>
        <w:widowControl/>
        <w:wordWrap/>
        <w:adjustRightInd/>
        <w:snapToGrid/>
        <w:spacing w:after="0" w:line="640" w:lineRule="exact"/>
        <w:ind w:left="0" w:leftChars="0" w:firstLine="0" w:firstLineChars="0"/>
        <w:jc w:val="center"/>
        <w:textAlignment w:val="auto"/>
        <w:rPr>
          <w:rFonts w:hint="eastAsia" w:ascii="方正小标宋简体" w:hAnsi="方正小标宋简体" w:eastAsia="方正小标宋简体" w:cs="方正小标宋简体"/>
          <w:b w:val="0"/>
          <w:bCs w:val="0"/>
          <w:i w:val="0"/>
          <w:iCs w:val="0"/>
          <w:caps w:val="0"/>
          <w:color w:val="000000"/>
          <w:spacing w:val="0"/>
          <w:sz w:val="44"/>
          <w:szCs w:val="44"/>
        </w:rPr>
      </w:pPr>
    </w:p>
    <w:p>
      <w:pPr>
        <w:pStyle w:val="9"/>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560" w:lineRule="exact"/>
        <w:ind w:left="0" w:leftChars="0" w:right="0" w:firstLine="640"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xml:space="preserve">新华社呼和浩特6月8日电 </w:t>
      </w:r>
      <w:r>
        <w:rPr>
          <w:rFonts w:hint="eastAsia" w:ascii="仿宋_GB2312" w:hAnsi="仿宋_GB2312" w:eastAsia="仿宋_GB2312" w:cs="仿宋_GB2312"/>
          <w:i w:val="0"/>
          <w:iCs w:val="0"/>
          <w:caps w:val="0"/>
          <w:color w:val="000000"/>
          <w:spacing w:val="0"/>
          <w:sz w:val="32"/>
          <w:szCs w:val="32"/>
          <w:lang w:val="en-US" w:eastAsia="zh-CN"/>
        </w:rPr>
        <w:t xml:space="preserve"> </w:t>
      </w:r>
      <w:r>
        <w:rPr>
          <w:rFonts w:hint="eastAsia" w:ascii="仿宋_GB2312" w:hAnsi="仿宋_GB2312" w:eastAsia="仿宋_GB2312" w:cs="仿宋_GB2312"/>
          <w:i w:val="0"/>
          <w:iCs w:val="0"/>
          <w:caps w:val="0"/>
          <w:color w:val="000000"/>
          <w:spacing w:val="0"/>
          <w:sz w:val="32"/>
          <w:szCs w:val="32"/>
        </w:rPr>
        <w:t>中共中央总书记、国家主席、中央军委主席习近平近日在内蒙古考察时强调，要牢牢把握党中央对内蒙古的战略定位，完整、准确、全面贯彻新发展理念，紧紧围绕推进高质量发展这个首要任务，以铸牢中华民族共同体意识为主线，坚持发展和安全并重，坚持以生态优先、绿色发展为导向，积极融入和服务构建新发展格局，在建设“两个屏障”“两个基地”“一个桥头堡”上展现新作为，奋力书写中国式现代化内蒙古新篇章。</w:t>
      </w:r>
    </w:p>
    <w:p>
      <w:pPr>
        <w:pStyle w:val="9"/>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560" w:lineRule="exact"/>
        <w:ind w:left="0" w:leftChars="0" w:right="0" w:firstLine="640"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6月7日至8日，习近平在巴彦淖尔市考察并主持召开加强荒漠化综合防治和推进“三北”等重点生态工程建设座谈会后，在内蒙古自治区党委书记孙绍骋、自治区人民政府主席王莉霞陪同下，来到呼和浩特市调研。</w:t>
      </w:r>
    </w:p>
    <w:p>
      <w:pPr>
        <w:pStyle w:val="2"/>
        <w:widowControl/>
        <w:wordWrap/>
        <w:adjustRightInd/>
        <w:snapToGrid/>
        <w:spacing w:after="0" w:line="560" w:lineRule="exact"/>
        <w:ind w:left="0" w:leftChars="0" w:firstLine="640"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7日下午，习近平来到中环产业园考察。在园区展厅，习近平听取当地发展新能源新材料产业、促进产业结构优化调整、推动绿色低碳发展等情况介绍。随后，习近平来到生产车间实地察看产品生产流程，详细了解园区企业半导体和光伏材料等产品的研发生产情况。他强调，坚持绿色发展是必由之路。推动传统能源产业转型升级，大力发展绿色能源，做大做强国家重要能源基地，是内蒙古发展的重中之重。在这方面内蒙古方向明确、路子对头、前景很好，大有作为、大有前途。离开园区时，习近平亲切地对前来欢送的企业员工说，你们企业和园区办得不错，看了感到很提气。现在，我们要靠高水平科技自立自强、构建新发展格局来攻克科技难关。构建国内大循环是为了保证极端情况下国民经济能够正常运行，这同参与国际经济循环是不矛盾的。我们坚定不移实行高水平对外开放，敞开大门搞建设，一起合作实现共赢。习近平祝愿企业和员工继续努力，芝麻开花节节高，更上一层楼。</w:t>
      </w:r>
    </w:p>
    <w:p>
      <w:pPr>
        <w:pStyle w:val="2"/>
        <w:widowControl/>
        <w:wordWrap/>
        <w:adjustRightInd/>
        <w:snapToGrid/>
        <w:spacing w:after="0" w:line="560" w:lineRule="exact"/>
        <w:ind w:left="0" w:leftChars="0" w:firstLine="640"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8日上午，习近平听取内蒙古自治区党委和政府工作汇报，对内蒙古各项工作取得的成绩给予肯定。</w:t>
      </w:r>
    </w:p>
    <w:p>
      <w:pPr>
        <w:pStyle w:val="9"/>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560" w:lineRule="exact"/>
        <w:ind w:left="0" w:leftChars="0" w:right="0" w:firstLine="640"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习近平强调，要加快优化产业结构，积极发展优势特色产业。内蒙古是国家重要能源和战略资源基地、农畜产品生产基地和我国向北开放重要桥头堡，优化产业结构必须立足这些禀赋特点和战略定位，大力发展优势特色产业，积极探索资源型地区转型发展新路径，加快构建体现内蒙古特色优势的现代化产业体系。要发挥好能源产业优势，把现代能源经济这篇文章做好。要发挥好战略资源优势，加强战略资源的保护性开发、高质化利用、规范化管理，加强能源资源的就地深加工，把战略资源产业发展好。要发挥好农牧业优势，从土地、科技、种源、水、草等方面入手，稳步优化农牧业区域布局和生产结构，推动农牧业转型发展，大力发展生态农牧业，抓好农畜产品精深加工和绿色有机品牌打造，促进一二三产业融合发展，推动农牧业高质量发展。要积极参与共建“一带一路”和中蒙俄经济走廊建设，提升对外开放水平，构筑我国向北开放的重要桥头堡，在联通国内国际双循环中发挥更大作用。要加强与京津冀、长三角、粤港澳大湾区和东三省的联通，更好融入国内国际双循环。</w:t>
      </w:r>
    </w:p>
    <w:p>
      <w:pPr>
        <w:pStyle w:val="9"/>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560" w:lineRule="exact"/>
        <w:ind w:left="0" w:leftChars="0" w:right="0" w:firstLine="640"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习近平指出，筑牢我国北方重要生态安全屏障，是内蒙古必须牢记的“国之大者”。要统筹山水林田湖草沙综合治理，精心组织实施京津风沙源治理、“三北”防护林体系建设等重点工程，加强生态保护红线管理，落实退耕还林、退牧还草、草畜平衡、禁牧休牧，强化天然林保护和水土保持，持之以恒推行草原森林河流湖泊湿地休养生息，加快呼伦湖、乌梁素海、岱海等水生态综合治理，加强荒漠化治理和湿地保护，加强大气、水、土壤污染防治，在祖国北疆构筑起万里绿色长城。要进一步巩固和发展“绿进沙退”的好势头，分类施策、集中力量开展重点地区规模化防沙治沙，不断创新完善治沙模式，提高治沙综合效益。</w:t>
      </w:r>
    </w:p>
    <w:p>
      <w:pPr>
        <w:pStyle w:val="9"/>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560" w:lineRule="exact"/>
        <w:ind w:left="0" w:leftChars="0" w:right="0" w:firstLine="640"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习近平强调，从全国来看，推动全体人民共同富裕，最艰巨的任务在一些边疆民族地区。这些边疆民族地区在走向共同富裕的道路上不能掉队。要坚持以人民为中心，在发展中更加注重保障和改善民生，补齐民生短板，增进民生福祉，让各族人民实实在在感受到推进共同富裕在行动、在身边。要全面落实就业优先政策，把推动实现更加充分更高质量的就业摆在突出位置，完善政策体系，强化培训服务，精准有效实施减负稳岗扩就业各项政策措施，支持多渠道灵活就业，重点抓好高校毕业生、退役军人、农民工等群体就业。要开拓就业渠道，加强对脱贫家庭、低保家庭、零就业家庭、残疾人等困难人员就业兜底帮扶。要健全多层次社会保障体系，推动参保扩面，加大社会救助、医疗救助、低保和困难家庭保障扶持措施，发展养老事业和养老产业。要巩固拓展脱贫攻坚成果，把促进脱贫县加快发展作为主攻方向，增强脱贫地区和脱贫群众内生发展动力，坚决守住不发生规模性返贫底线。要以“时时放心不下”的责任感抓好安全生产，把制度完善起来，把责任落实下去，尽最大努力防范各类重大安全事故的发生，维护好人民群众生命财产安全。</w:t>
      </w:r>
    </w:p>
    <w:p>
      <w:pPr>
        <w:pStyle w:val="9"/>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560" w:lineRule="exact"/>
        <w:ind w:left="0" w:leftChars="0" w:right="0" w:firstLine="640"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习近平指出，铸牢中华民族共同体意识是新时代党的民族工作的主线，也是民族地区各项工作的主线。民族地区的经济建设、政治建设、文化建设、社会建设、生态文明建设和党的建设等，都要紧紧围绕、毫不偏离这条主线。无论是出台法律法规还是政策措施，都要着眼于强化中华民族的共同性、增强中华民族共同体意识。要坚定不移全面推行使用国家统编教材，确保各民族青少年掌握和使用好国家通用语言文字。要统筹城乡建设布局规划和公共服务资源配置，创造更加完善的各族群众共居共学、共建共享、共事共乐的社会条件。</w:t>
      </w:r>
    </w:p>
    <w:p>
      <w:pPr>
        <w:pStyle w:val="9"/>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560" w:lineRule="exact"/>
        <w:ind w:left="0" w:leftChars="0" w:right="0" w:firstLine="640"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习近平强调，通过集中教育推动全党以自我革命精神解决党风方面的突出问题，是一条重要历史经验。人民群众看主题教育是否有成效，最直观的感受是看党风方面存在的问题是否得到解决、党员干部作风是否有明显进步。要抓实以学正风，坚持目标导向和问题导向相结合、学查改相贯通，对标党风要求找差距、对表党性要求查根源、对照党纪要求明举措，增强检视整改实效。要大兴务实之风，抓好调查研究，在察实情、出实招、求实效上下功夫，把工作抓实、基础打实、步子迈实，在力戒形式主义、官僚主义上取得明显实质性进展，以这次主题教育为契机，将调查研究发扬光大。要弘扬清廉之风，教育各级领导干部牢固树立正确权力观，全面查找廉洁风险点，筑牢思想防线，坚守法纪红线。要按照“三不腐”要求健全相关制度、严格执纪，建好护栏。要养成俭朴之风，把生活作风问题作为检视整改的重要内容，督促广大党员干部保持清醒头脑，筑牢贯彻落实中央八项规定及实施细则精神的堤坝。</w:t>
      </w:r>
    </w:p>
    <w:p>
      <w:pPr>
        <w:pStyle w:val="9"/>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560" w:lineRule="exact"/>
        <w:ind w:left="0" w:leftChars="0" w:right="0" w:firstLine="640"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中共中央政治局常委、中央办公厅主任蔡奇陪同考察。</w:t>
      </w:r>
    </w:p>
    <w:p>
      <w:pPr>
        <w:pStyle w:val="9"/>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560" w:lineRule="exact"/>
        <w:ind w:left="0" w:leftChars="0" w:right="0" w:firstLine="640"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李干杰及中央和国家机关有关部门负责同志陪同考察，主题教育中央第一指导组负责同志参加汇报会。</w:t>
      </w:r>
    </w:p>
    <w:p>
      <w:pPr>
        <w:pStyle w:val="9"/>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560" w:lineRule="exact"/>
        <w:ind w:left="0" w:leftChars="0" w:right="0" w:firstLine="640" w:firstLineChars="200"/>
        <w:jc w:val="both"/>
        <w:textAlignment w:val="auto"/>
        <w:rPr>
          <w:rFonts w:hint="eastAsia" w:ascii="仿宋_GB2312" w:hAnsi="仿宋_GB2312" w:eastAsia="仿宋_GB2312" w:cs="仿宋_GB2312"/>
          <w:i w:val="0"/>
          <w:iCs w:val="0"/>
          <w:caps w:val="0"/>
          <w:color w:val="000000"/>
          <w:spacing w:val="0"/>
          <w:sz w:val="32"/>
          <w:szCs w:val="32"/>
        </w:rPr>
      </w:pPr>
    </w:p>
    <w:p>
      <w:pPr>
        <w:pStyle w:val="2"/>
        <w:widowControl/>
        <w:wordWrap/>
        <w:adjustRightInd/>
        <w:snapToGrid/>
        <w:spacing w:after="0" w:line="560" w:lineRule="exact"/>
        <w:ind w:left="0" w:leftChars="0" w:firstLine="640"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（《人民日报》2023年06月09日第01版）</w:t>
      </w:r>
    </w:p>
    <w:p>
      <w:pPr>
        <w:pStyle w:val="2"/>
        <w:widowControl/>
        <w:wordWrap/>
        <w:adjustRightInd/>
        <w:snapToGrid/>
        <w:spacing w:after="0" w:line="560" w:lineRule="exact"/>
        <w:ind w:left="0" w:leftChars="0" w:firstLine="640" w:firstLineChars="200"/>
        <w:jc w:val="both"/>
        <w:textAlignment w:val="auto"/>
        <w:rPr>
          <w:rFonts w:hint="eastAsia" w:ascii="仿宋_GB2312" w:hAnsi="仿宋_GB2312" w:eastAsia="仿宋_GB2312" w:cs="仿宋_GB2312"/>
          <w:i w:val="0"/>
          <w:iCs w:val="0"/>
          <w:caps w:val="0"/>
          <w:color w:val="000000"/>
          <w:spacing w:val="0"/>
          <w:sz w:val="32"/>
          <w:szCs w:val="32"/>
        </w:rPr>
      </w:pPr>
    </w:p>
    <w:p>
      <w:pPr>
        <w:pStyle w:val="2"/>
        <w:widowControl/>
        <w:wordWrap/>
        <w:adjustRightInd/>
        <w:snapToGrid/>
        <w:spacing w:after="0" w:line="560" w:lineRule="exact"/>
        <w:ind w:left="0" w:leftChars="0" w:firstLine="640" w:firstLineChars="200"/>
        <w:jc w:val="both"/>
        <w:textAlignment w:val="auto"/>
        <w:rPr>
          <w:rFonts w:hint="eastAsia" w:ascii="仿宋_GB2312" w:hAnsi="仿宋_GB2312" w:eastAsia="仿宋_GB2312" w:cs="仿宋_GB2312"/>
          <w:i w:val="0"/>
          <w:iCs w:val="0"/>
          <w:caps w:val="0"/>
          <w:color w:val="000000"/>
          <w:spacing w:val="0"/>
          <w:sz w:val="32"/>
          <w:szCs w:val="32"/>
        </w:rPr>
      </w:pPr>
    </w:p>
    <w:p>
      <w:pPr>
        <w:pStyle w:val="2"/>
        <w:widowControl/>
        <w:wordWrap/>
        <w:adjustRightInd/>
        <w:snapToGrid/>
        <w:spacing w:after="0" w:line="560" w:lineRule="exact"/>
        <w:ind w:left="0" w:leftChars="0" w:firstLine="640" w:firstLineChars="200"/>
        <w:jc w:val="both"/>
        <w:textAlignment w:val="auto"/>
        <w:rPr>
          <w:rFonts w:hint="eastAsia" w:ascii="仿宋_GB2312" w:hAnsi="仿宋_GB2312" w:eastAsia="仿宋_GB2312" w:cs="仿宋_GB2312"/>
          <w:i w:val="0"/>
          <w:iCs w:val="0"/>
          <w:caps w:val="0"/>
          <w:color w:val="000000"/>
          <w:spacing w:val="0"/>
          <w:sz w:val="32"/>
          <w:szCs w:val="32"/>
        </w:rPr>
      </w:pPr>
    </w:p>
    <w:p>
      <w:pPr>
        <w:pStyle w:val="2"/>
        <w:widowControl/>
        <w:wordWrap/>
        <w:adjustRightInd/>
        <w:snapToGrid/>
        <w:spacing w:after="0" w:line="560" w:lineRule="exact"/>
        <w:ind w:left="0" w:leftChars="0" w:firstLine="640" w:firstLineChars="200"/>
        <w:jc w:val="both"/>
        <w:textAlignment w:val="auto"/>
        <w:rPr>
          <w:rFonts w:hint="eastAsia" w:ascii="仿宋_GB2312" w:hAnsi="仿宋_GB2312" w:eastAsia="仿宋_GB2312" w:cs="仿宋_GB2312"/>
          <w:i w:val="0"/>
          <w:iCs w:val="0"/>
          <w:caps w:val="0"/>
          <w:color w:val="000000"/>
          <w:spacing w:val="0"/>
          <w:sz w:val="32"/>
          <w:szCs w:val="32"/>
        </w:rPr>
      </w:pPr>
    </w:p>
    <w:p>
      <w:pPr>
        <w:pStyle w:val="2"/>
        <w:widowControl/>
        <w:wordWrap/>
        <w:adjustRightInd/>
        <w:snapToGrid/>
        <w:spacing w:after="0" w:line="560" w:lineRule="exact"/>
        <w:ind w:left="0" w:leftChars="0" w:firstLine="640" w:firstLineChars="200"/>
        <w:jc w:val="both"/>
        <w:textAlignment w:val="auto"/>
        <w:rPr>
          <w:rFonts w:hint="eastAsia" w:ascii="仿宋_GB2312" w:hAnsi="仿宋_GB2312" w:eastAsia="仿宋_GB2312" w:cs="仿宋_GB2312"/>
          <w:i w:val="0"/>
          <w:iCs w:val="0"/>
          <w:caps w:val="0"/>
          <w:color w:val="000000"/>
          <w:spacing w:val="0"/>
          <w:sz w:val="32"/>
          <w:szCs w:val="32"/>
        </w:rPr>
      </w:pPr>
    </w:p>
    <w:p>
      <w:pPr>
        <w:pStyle w:val="2"/>
        <w:widowControl/>
        <w:wordWrap/>
        <w:adjustRightInd/>
        <w:snapToGrid/>
        <w:spacing w:after="0" w:line="560" w:lineRule="exact"/>
        <w:ind w:left="0" w:leftChars="0" w:firstLine="640" w:firstLineChars="200"/>
        <w:jc w:val="both"/>
        <w:textAlignment w:val="auto"/>
        <w:rPr>
          <w:rFonts w:hint="eastAsia" w:ascii="仿宋_GB2312" w:hAnsi="仿宋_GB2312" w:eastAsia="仿宋_GB2312" w:cs="仿宋_GB2312"/>
          <w:i w:val="0"/>
          <w:iCs w:val="0"/>
          <w:caps w:val="0"/>
          <w:color w:val="000000"/>
          <w:spacing w:val="0"/>
          <w:sz w:val="32"/>
          <w:szCs w:val="32"/>
        </w:rPr>
      </w:pPr>
    </w:p>
    <w:p>
      <w:pPr>
        <w:pStyle w:val="2"/>
        <w:widowControl/>
        <w:wordWrap/>
        <w:adjustRightInd/>
        <w:snapToGrid/>
        <w:spacing w:after="0" w:line="560" w:lineRule="exact"/>
        <w:ind w:left="0" w:leftChars="0" w:firstLine="640" w:firstLineChars="200"/>
        <w:jc w:val="both"/>
        <w:textAlignment w:val="auto"/>
        <w:rPr>
          <w:rFonts w:hint="eastAsia" w:ascii="仿宋_GB2312" w:hAnsi="仿宋_GB2312" w:eastAsia="仿宋_GB2312" w:cs="仿宋_GB2312"/>
          <w:i w:val="0"/>
          <w:iCs w:val="0"/>
          <w:caps w:val="0"/>
          <w:color w:val="000000"/>
          <w:spacing w:val="0"/>
          <w:sz w:val="32"/>
          <w:szCs w:val="32"/>
        </w:rPr>
      </w:pPr>
    </w:p>
    <w:p>
      <w:pPr>
        <w:pStyle w:val="2"/>
        <w:widowControl/>
        <w:wordWrap/>
        <w:adjustRightInd/>
        <w:snapToGrid/>
        <w:spacing w:after="0" w:line="560" w:lineRule="exact"/>
        <w:ind w:left="0" w:leftChars="0" w:firstLine="0" w:firstLineChars="0"/>
        <w:jc w:val="both"/>
        <w:textAlignment w:val="auto"/>
        <w:rPr>
          <w:rFonts w:hint="eastAsia" w:ascii="仿宋_GB2312" w:hAnsi="仿宋_GB2312" w:eastAsia="仿宋_GB2312" w:cs="仿宋_GB2312"/>
          <w:i w:val="0"/>
          <w:iCs w:val="0"/>
          <w:caps w:val="0"/>
          <w:color w:val="000000"/>
          <w:spacing w:val="0"/>
          <w:sz w:val="32"/>
          <w:szCs w:val="32"/>
        </w:rPr>
      </w:pPr>
    </w:p>
    <w:p>
      <w:pPr>
        <w:pStyle w:val="9"/>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640" w:lineRule="exact"/>
        <w:ind w:left="0" w:right="0" w:firstLine="0"/>
        <w:jc w:val="center"/>
        <w:textAlignment w:val="auto"/>
        <w:rPr>
          <w:rStyle w:val="11"/>
          <w:rFonts w:hint="eastAsia" w:ascii="方正小标宋简体" w:hAnsi="方正小标宋简体" w:eastAsia="方正小标宋简体" w:cs="方正小标宋简体"/>
          <w:b w:val="0"/>
          <w:bCs w:val="0"/>
          <w:i w:val="0"/>
          <w:iCs w:val="0"/>
          <w:caps w:val="0"/>
          <w:color w:val="000000"/>
          <w:spacing w:val="0"/>
          <w:sz w:val="44"/>
          <w:szCs w:val="44"/>
        </w:rPr>
      </w:pPr>
    </w:p>
    <w:p>
      <w:pPr>
        <w:pStyle w:val="9"/>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640" w:lineRule="exact"/>
        <w:ind w:left="0" w:right="0" w:firstLine="0"/>
        <w:jc w:val="center"/>
        <w:textAlignment w:val="auto"/>
        <w:rPr>
          <w:rStyle w:val="11"/>
          <w:rFonts w:hint="eastAsia" w:ascii="方正小标宋简体" w:hAnsi="方正小标宋简体" w:eastAsia="方正小标宋简体" w:cs="方正小标宋简体"/>
          <w:b w:val="0"/>
          <w:bCs w:val="0"/>
          <w:i w:val="0"/>
          <w:iCs w:val="0"/>
          <w:caps w:val="0"/>
          <w:color w:val="000000"/>
          <w:spacing w:val="0"/>
          <w:sz w:val="44"/>
          <w:szCs w:val="44"/>
        </w:rPr>
      </w:pPr>
      <w:r>
        <w:rPr>
          <w:rStyle w:val="11"/>
          <w:rFonts w:hint="eastAsia" w:ascii="方正小标宋简体" w:hAnsi="方正小标宋简体" w:eastAsia="方正小标宋简体" w:cs="方正小标宋简体"/>
          <w:b w:val="0"/>
          <w:bCs w:val="0"/>
          <w:i w:val="0"/>
          <w:iCs w:val="0"/>
          <w:caps w:val="0"/>
          <w:color w:val="000000"/>
          <w:spacing w:val="0"/>
          <w:sz w:val="44"/>
          <w:szCs w:val="44"/>
        </w:rPr>
        <w:t>习近平在内蒙古调研边境管控和边防部队</w:t>
      </w:r>
    </w:p>
    <w:p>
      <w:pPr>
        <w:pStyle w:val="9"/>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640" w:lineRule="exact"/>
        <w:ind w:left="0" w:right="0" w:firstLine="0"/>
        <w:jc w:val="center"/>
        <w:textAlignment w:val="auto"/>
        <w:rPr>
          <w:rStyle w:val="11"/>
          <w:rFonts w:hint="eastAsia" w:ascii="方正小标宋简体" w:hAnsi="方正小标宋简体" w:eastAsia="方正小标宋简体" w:cs="方正小标宋简体"/>
          <w:b w:val="0"/>
          <w:bCs w:val="0"/>
          <w:i w:val="0"/>
          <w:iCs w:val="0"/>
          <w:caps w:val="0"/>
          <w:color w:val="000000"/>
          <w:spacing w:val="0"/>
          <w:sz w:val="44"/>
          <w:szCs w:val="44"/>
        </w:rPr>
      </w:pPr>
      <w:r>
        <w:rPr>
          <w:rStyle w:val="11"/>
          <w:rFonts w:hint="eastAsia" w:ascii="方正小标宋简体" w:hAnsi="方正小标宋简体" w:eastAsia="方正小标宋简体" w:cs="方正小标宋简体"/>
          <w:b w:val="0"/>
          <w:bCs w:val="0"/>
          <w:i w:val="0"/>
          <w:iCs w:val="0"/>
          <w:caps w:val="0"/>
          <w:color w:val="000000"/>
          <w:spacing w:val="0"/>
          <w:sz w:val="44"/>
          <w:szCs w:val="44"/>
        </w:rPr>
        <w:t>建设情况时强调</w:t>
      </w:r>
      <w:r>
        <w:rPr>
          <w:rStyle w:val="11"/>
          <w:rFonts w:hint="eastAsia" w:ascii="方正小标宋简体" w:hAnsi="方正小标宋简体" w:eastAsia="方正小标宋简体" w:cs="方正小标宋简体"/>
          <w:b w:val="0"/>
          <w:bCs w:val="0"/>
          <w:i w:val="0"/>
          <w:iCs w:val="0"/>
          <w:caps w:val="0"/>
          <w:color w:val="000000"/>
          <w:spacing w:val="0"/>
          <w:sz w:val="44"/>
          <w:szCs w:val="44"/>
          <w:lang w:val="en-US" w:eastAsia="zh-CN"/>
        </w:rPr>
        <w:t xml:space="preserve"> </w:t>
      </w:r>
      <w:r>
        <w:rPr>
          <w:rStyle w:val="11"/>
          <w:rFonts w:hint="eastAsia" w:ascii="方正小标宋简体" w:hAnsi="方正小标宋简体" w:eastAsia="方正小标宋简体" w:cs="方正小标宋简体"/>
          <w:b w:val="0"/>
          <w:bCs w:val="0"/>
          <w:i w:val="0"/>
          <w:iCs w:val="0"/>
          <w:caps w:val="0"/>
          <w:color w:val="000000"/>
          <w:spacing w:val="0"/>
          <w:sz w:val="44"/>
          <w:szCs w:val="44"/>
        </w:rPr>
        <w:t>加强部队全面建设</w:t>
      </w:r>
    </w:p>
    <w:p>
      <w:pPr>
        <w:pStyle w:val="9"/>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640" w:lineRule="exact"/>
        <w:ind w:left="0" w:right="0" w:firstLine="0"/>
        <w:jc w:val="center"/>
        <w:textAlignment w:val="auto"/>
        <w:rPr>
          <w:rStyle w:val="11"/>
          <w:rFonts w:hint="eastAsia" w:ascii="方正小标宋简体" w:hAnsi="方正小标宋简体" w:eastAsia="方正小标宋简体" w:cs="方正小标宋简体"/>
          <w:b w:val="0"/>
          <w:bCs w:val="0"/>
          <w:i w:val="0"/>
          <w:iCs w:val="0"/>
          <w:caps w:val="0"/>
          <w:color w:val="000000"/>
          <w:spacing w:val="0"/>
          <w:sz w:val="44"/>
          <w:szCs w:val="44"/>
        </w:rPr>
      </w:pPr>
      <w:r>
        <w:rPr>
          <w:rStyle w:val="11"/>
          <w:rFonts w:hint="eastAsia" w:ascii="方正小标宋简体" w:hAnsi="方正小标宋简体" w:eastAsia="方正小标宋简体" w:cs="方正小标宋简体"/>
          <w:b w:val="0"/>
          <w:bCs w:val="0"/>
          <w:i w:val="0"/>
          <w:iCs w:val="0"/>
          <w:caps w:val="0"/>
          <w:color w:val="000000"/>
          <w:spacing w:val="0"/>
          <w:sz w:val="44"/>
          <w:szCs w:val="44"/>
        </w:rPr>
        <w:t>提高边境防卫管控能力</w:t>
      </w:r>
    </w:p>
    <w:p>
      <w:pPr>
        <w:pStyle w:val="9"/>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640" w:lineRule="exact"/>
        <w:ind w:left="0" w:right="0" w:firstLine="0"/>
        <w:jc w:val="center"/>
        <w:textAlignment w:val="auto"/>
        <w:rPr>
          <w:rStyle w:val="11"/>
          <w:rFonts w:hint="eastAsia" w:ascii="方正小标宋简体" w:hAnsi="方正小标宋简体" w:eastAsia="方正小标宋简体" w:cs="方正小标宋简体"/>
          <w:b w:val="0"/>
          <w:bCs w:val="0"/>
          <w:i w:val="0"/>
          <w:iCs w:val="0"/>
          <w:caps w:val="0"/>
          <w:color w:val="000000"/>
          <w:spacing w:val="0"/>
          <w:sz w:val="44"/>
          <w:szCs w:val="44"/>
        </w:rPr>
      </w:pPr>
      <w:r>
        <w:rPr>
          <w:rStyle w:val="11"/>
          <w:rFonts w:hint="eastAsia" w:ascii="方正小标宋简体" w:hAnsi="方正小标宋简体" w:eastAsia="方正小标宋简体" w:cs="方正小标宋简体"/>
          <w:b w:val="0"/>
          <w:bCs w:val="0"/>
          <w:i w:val="0"/>
          <w:iCs w:val="0"/>
          <w:caps w:val="0"/>
          <w:color w:val="000000"/>
          <w:spacing w:val="0"/>
          <w:sz w:val="44"/>
          <w:szCs w:val="44"/>
        </w:rPr>
        <w:t>努力锻造卫国戍边钢铁长城</w:t>
      </w:r>
    </w:p>
    <w:p>
      <w:pPr>
        <w:pStyle w:val="2"/>
        <w:widowControl/>
        <w:wordWrap/>
        <w:adjustRightInd/>
        <w:snapToGrid/>
        <w:spacing w:after="0" w:line="640" w:lineRule="exact"/>
        <w:ind w:left="0" w:leftChars="0" w:firstLine="880" w:firstLineChars="200"/>
        <w:jc w:val="both"/>
        <w:textAlignment w:val="auto"/>
        <w:rPr>
          <w:rFonts w:hint="eastAsia" w:ascii="仿宋_GB2312" w:hAnsi="仿宋_GB2312" w:eastAsia="仿宋_GB2312" w:cs="仿宋_GB2312"/>
          <w:i w:val="0"/>
          <w:iCs w:val="0"/>
          <w:caps w:val="0"/>
          <w:color w:val="000000"/>
          <w:spacing w:val="0"/>
          <w:sz w:val="44"/>
          <w:szCs w:val="44"/>
        </w:rPr>
      </w:pPr>
    </w:p>
    <w:p>
      <w:pPr>
        <w:pStyle w:val="9"/>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新华社呼和浩特6月9日电  中共中央总书记、国家主席、中央军委主席习近平7日在内蒙古调研边境管控和边防部队建设情况，代表党中央和中央军委，向驻内蒙古边防部队全体同志致以诚挚问候。他强调，要贯彻新时代党的强军思想，贯彻新时代军事战略方针，把握边防工作特点规律，加强部队全面建设，提高边境防卫管控能力，努力锻造卫国戍边钢铁长城，为实现建军一百年奋斗目标作出更大贡献。</w:t>
      </w:r>
    </w:p>
    <w:p>
      <w:pPr>
        <w:pStyle w:val="9"/>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六月的内蒙古大地，青山吐翠，碧草如茵。上午10时许，习近平来到内蒙古军区机关，先后听取北部战区、陆军、驻内蒙古边防旅、内蒙古军区有关情况汇报。习近平对驻内蒙古边防部队长期以来为筑牢祖国北疆安全稳定屏障所发挥的作用给予充分肯定。</w:t>
      </w:r>
    </w:p>
    <w:p>
      <w:pPr>
        <w:pStyle w:val="9"/>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习近平指出，党的十八大以来，我国边防工作体制更加健全，力量更加充实，基础更加牢固，党政军警民合力强边固防局面不断巩固。全军边防部队执行党中央和中央军委决策指示，落实改革部署，加强练兵备战，坚决捍卫边防安全和边境地区稳定，有力维护了国家主权、安全、发展利益。</w:t>
      </w:r>
    </w:p>
    <w:p>
      <w:pPr>
        <w:pStyle w:val="9"/>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习近平强调，治国必治边。边防工作是治国安邦的大事，关系国家主权和领土完整，关系改革发展稳定大局和对外工作全局，关系强国建设、民族复兴伟业。要充分认清做好边防工作的重要意义，强化使命担当，为党和人民守好边、固好防。</w:t>
      </w:r>
    </w:p>
    <w:p>
      <w:pPr>
        <w:pStyle w:val="9"/>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习近平指出，要高度重视从思想上政治上建设和掌握部队，坚持不懈用党的创新理论凝心铸魂，加强政治纪律、群众纪律、外事纪律和民族宗教政策教育，确保部队纯洁巩固和高度集中统一。要紧贴使命任务加强练兵备战，增强战斗力建设适应性和实效性。要加快信息化戍边控边能力建设步伐，转变边防执勤方式，提高边境管控效能。要狠抓依法治军、从严治军，严格军规军纪，创新部队教育管理方式，抓好经常性基础性工作落实，确保部队秩序正规、安全稳定。要加强一线带兵人培养，加强边防专业人才队伍建设。</w:t>
      </w:r>
    </w:p>
    <w:p>
      <w:pPr>
        <w:pStyle w:val="9"/>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习近平强调，边防官兵很辛苦，各级要把官兵冷暖放在心上，主动靠上去解决实际困难，把各方面保障做到位。</w:t>
      </w:r>
    </w:p>
    <w:p>
      <w:pPr>
        <w:pStyle w:val="9"/>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习近平最后强调，党政军警民合力强边固防是我国边防的独特优势。军队要积极主动同地方搞好沟通协调，中央和国家机关有关部门、地方各级党委和政府要关心支持边防部队建设，国家边海防委员会和各级边海防委员会要发挥好职能作用，齐心协力开创边防工作新局面。</w:t>
      </w:r>
    </w:p>
    <w:p>
      <w:pPr>
        <w:pStyle w:val="9"/>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何卫东等参加活动。</w:t>
      </w:r>
    </w:p>
    <w:p>
      <w:pPr>
        <w:pStyle w:val="9"/>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iCs w:val="0"/>
          <w:caps w:val="0"/>
          <w:color w:val="000000"/>
          <w:spacing w:val="0"/>
          <w:sz w:val="32"/>
          <w:szCs w:val="32"/>
        </w:rPr>
      </w:pPr>
    </w:p>
    <w:p>
      <w:pPr>
        <w:pStyle w:val="2"/>
        <w:widowControl/>
        <w:wordWrap/>
        <w:adjustRightInd/>
        <w:snapToGrid/>
        <w:spacing w:after="0" w:line="560" w:lineRule="exact"/>
        <w:ind w:left="0" w:leftChars="0" w:firstLine="640"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（《人民日报》2023年06月</w:t>
      </w:r>
      <w:r>
        <w:rPr>
          <w:rFonts w:hint="eastAsia" w:ascii="仿宋_GB2312" w:hAnsi="仿宋_GB2312" w:eastAsia="仿宋_GB2312" w:cs="仿宋_GB2312"/>
          <w:i w:val="0"/>
          <w:iCs w:val="0"/>
          <w:caps w:val="0"/>
          <w:color w:val="000000"/>
          <w:spacing w:val="0"/>
          <w:sz w:val="32"/>
          <w:szCs w:val="32"/>
          <w:lang w:val="en-US" w:eastAsia="zh-CN"/>
        </w:rPr>
        <w:t>10</w:t>
      </w:r>
      <w:r>
        <w:rPr>
          <w:rFonts w:hint="eastAsia" w:ascii="仿宋_GB2312" w:hAnsi="仿宋_GB2312" w:eastAsia="仿宋_GB2312" w:cs="仿宋_GB2312"/>
          <w:i w:val="0"/>
          <w:iCs w:val="0"/>
          <w:caps w:val="0"/>
          <w:color w:val="000000"/>
          <w:spacing w:val="0"/>
          <w:sz w:val="32"/>
          <w:szCs w:val="32"/>
        </w:rPr>
        <w:t>日第01版）</w:t>
      </w:r>
    </w:p>
    <w:p>
      <w:pPr>
        <w:pStyle w:val="9"/>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640" w:lineRule="exact"/>
        <w:ind w:left="0" w:right="0" w:firstLine="0"/>
        <w:jc w:val="center"/>
        <w:textAlignment w:val="auto"/>
        <w:rPr>
          <w:rStyle w:val="11"/>
          <w:rFonts w:hint="eastAsia" w:ascii="方正小标宋简体" w:hAnsi="方正小标宋简体" w:eastAsia="方正小标宋简体" w:cs="方正小标宋简体"/>
          <w:b w:val="0"/>
          <w:bCs w:val="0"/>
          <w:i w:val="0"/>
          <w:iCs w:val="0"/>
          <w:caps w:val="0"/>
          <w:color w:val="000000"/>
          <w:spacing w:val="0"/>
          <w:sz w:val="44"/>
          <w:szCs w:val="44"/>
        </w:rPr>
      </w:pPr>
    </w:p>
    <w:p>
      <w:pPr>
        <w:pStyle w:val="9"/>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640" w:lineRule="exact"/>
        <w:ind w:left="0" w:right="0" w:firstLine="0"/>
        <w:jc w:val="center"/>
        <w:textAlignment w:val="auto"/>
        <w:rPr>
          <w:rStyle w:val="11"/>
          <w:rFonts w:hint="eastAsia" w:ascii="方正小标宋简体" w:hAnsi="方正小标宋简体" w:eastAsia="方正小标宋简体" w:cs="方正小标宋简体"/>
          <w:b w:val="0"/>
          <w:bCs w:val="0"/>
          <w:i w:val="0"/>
          <w:iCs w:val="0"/>
          <w:caps w:val="0"/>
          <w:color w:val="000000"/>
          <w:spacing w:val="0"/>
          <w:sz w:val="44"/>
          <w:szCs w:val="44"/>
        </w:rPr>
      </w:pPr>
      <w:r>
        <w:rPr>
          <w:rStyle w:val="11"/>
          <w:rFonts w:hint="eastAsia" w:ascii="方正小标宋简体" w:hAnsi="方正小标宋简体" w:eastAsia="方正小标宋简体" w:cs="方正小标宋简体"/>
          <w:b w:val="0"/>
          <w:bCs w:val="0"/>
          <w:i w:val="0"/>
          <w:iCs w:val="0"/>
          <w:caps w:val="0"/>
          <w:color w:val="000000"/>
          <w:spacing w:val="0"/>
          <w:sz w:val="44"/>
          <w:szCs w:val="44"/>
        </w:rPr>
        <w:t>习近平在同团中央新一届领导班子成员集体谈话时强调</w:t>
      </w:r>
      <w:r>
        <w:rPr>
          <w:rStyle w:val="11"/>
          <w:rFonts w:hint="eastAsia" w:ascii="方正小标宋简体" w:hAnsi="方正小标宋简体" w:eastAsia="方正小标宋简体" w:cs="方正小标宋简体"/>
          <w:b w:val="0"/>
          <w:bCs w:val="0"/>
          <w:i w:val="0"/>
          <w:iCs w:val="0"/>
          <w:caps w:val="0"/>
          <w:color w:val="000000"/>
          <w:spacing w:val="0"/>
          <w:sz w:val="44"/>
          <w:szCs w:val="44"/>
          <w:lang w:val="en-US" w:eastAsia="zh-CN"/>
        </w:rPr>
        <w:t xml:space="preserve"> </w:t>
      </w:r>
      <w:r>
        <w:rPr>
          <w:rStyle w:val="11"/>
          <w:rFonts w:hint="eastAsia" w:ascii="方正小标宋简体" w:hAnsi="方正小标宋简体" w:eastAsia="方正小标宋简体" w:cs="方正小标宋简体"/>
          <w:b w:val="0"/>
          <w:bCs w:val="0"/>
          <w:i w:val="0"/>
          <w:iCs w:val="0"/>
          <w:caps w:val="0"/>
          <w:color w:val="000000"/>
          <w:spacing w:val="0"/>
          <w:sz w:val="44"/>
          <w:szCs w:val="44"/>
        </w:rPr>
        <w:t>切实肩负起新时代新征程党赋予的使命任务 充分激发广大青年在中国式现代化建设中挺膺担当</w:t>
      </w:r>
    </w:p>
    <w:p>
      <w:pPr>
        <w:pStyle w:val="9"/>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640" w:lineRule="exact"/>
        <w:ind w:left="0" w:right="0" w:firstLine="0"/>
        <w:jc w:val="center"/>
        <w:textAlignment w:val="auto"/>
        <w:rPr>
          <w:rStyle w:val="11"/>
          <w:rFonts w:hint="eastAsia" w:ascii="方正小标宋简体" w:hAnsi="方正小标宋简体" w:eastAsia="方正小标宋简体" w:cs="方正小标宋简体"/>
          <w:b w:val="0"/>
          <w:bCs w:val="0"/>
          <w:i w:val="0"/>
          <w:iCs w:val="0"/>
          <w:caps w:val="0"/>
          <w:color w:val="000000"/>
          <w:spacing w:val="0"/>
          <w:sz w:val="44"/>
          <w:szCs w:val="44"/>
        </w:rPr>
      </w:pPr>
    </w:p>
    <w:p>
      <w:pPr>
        <w:pStyle w:val="9"/>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新华社北京6月26日电</w:t>
      </w:r>
      <w:r>
        <w:rPr>
          <w:rFonts w:hint="eastAsia" w:ascii="仿宋_GB2312" w:hAnsi="仿宋_GB2312" w:eastAsia="仿宋_GB2312" w:cs="仿宋_GB2312"/>
          <w:i w:val="0"/>
          <w:iCs w:val="0"/>
          <w:caps w:val="0"/>
          <w:color w:val="000000"/>
          <w:spacing w:val="0"/>
          <w:sz w:val="32"/>
          <w:szCs w:val="32"/>
          <w:lang w:val="en-US" w:eastAsia="zh-CN"/>
        </w:rPr>
        <w:t xml:space="preserve">  </w:t>
      </w:r>
      <w:r>
        <w:rPr>
          <w:rFonts w:hint="eastAsia" w:ascii="仿宋_GB2312" w:hAnsi="仿宋_GB2312" w:eastAsia="仿宋_GB2312" w:cs="仿宋_GB2312"/>
          <w:i w:val="0"/>
          <w:iCs w:val="0"/>
          <w:caps w:val="0"/>
          <w:color w:val="000000"/>
          <w:spacing w:val="0"/>
          <w:sz w:val="32"/>
          <w:szCs w:val="32"/>
        </w:rPr>
        <w:t>中共中央总书记、国家主席、中央军委主席习近平26日下午在中南海同团中央新一届领导班子成员集体谈话并发表重要讲话。他强调，党和国家事业的希望寄托在青年身上。希望共青团中央深入贯彻党中央要求，切实肩负起新时代新征程党赋予的使命任务，传承弘扬优良传统，坚持改革创新，更好把青年一代团结凝聚在党的周围，为推进强国建设、民族复兴伟业接续奋斗。</w:t>
      </w:r>
    </w:p>
    <w:p>
      <w:pPr>
        <w:pStyle w:val="9"/>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560" w:lineRule="exact"/>
        <w:ind w:left="0" w:right="0" w:firstLine="0" w:firstLineChars="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中共中央政治局常委、中央书记处书记蔡奇参加集体谈话。</w:t>
      </w:r>
    </w:p>
    <w:p>
      <w:pPr>
        <w:pStyle w:val="9"/>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560" w:lineRule="exact"/>
        <w:ind w:left="0" w:right="0" w:firstLine="0" w:firstLineChars="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习近平首先表示，党的十八大以来，党的青年工作取得了重大成就、发生了深刻变革，党对共青团和青年工作的领导全面加强，团的立身之本和政治之魂更加牢固，共青团工作的方向任务更加明确，团组织的政治性、先进性、群众性更加鲜明，团干部的思想作风、工作作风、生活作风更加积极健康向上，在广大青年群体中的形象焕然一新。过去5年，共青团围绕构建新发展格局、推动高质量发展、打赢脱贫攻坚战、抗击新冠疫情等重大任务，组织广大团员和青年积极参与、勇挑重担、冲锋在前，展现了新时代中国青年的勇气和担当。党中央对共青团和广大青年充分信任。</w:t>
      </w:r>
    </w:p>
    <w:p>
      <w:pPr>
        <w:pStyle w:val="9"/>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560" w:lineRule="exact"/>
        <w:ind w:left="0" w:right="0" w:firstLine="0" w:firstLineChars="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习近平指出，党中央对团中央新一届领导班子寄予厚望。希望你们加强自身建设，发挥好模范带头作用，推动共青团事业和青年工作实现新的更大发展。</w:t>
      </w:r>
    </w:p>
    <w:p>
      <w:pPr>
        <w:pStyle w:val="9"/>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560" w:lineRule="exact"/>
        <w:ind w:left="0" w:right="0" w:firstLine="0" w:firstLineChars="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习近平强调，把党的中心任务作为中国青年运动和青年工作的主题和方向，这是一百多年来中国青年运动和青年工作的一条基本经验。共青团作为党的助手和后备军，必须紧紧围绕党的二十大确定新时代新征程党的中心任务来开展工作，把住方向，奋发有为。实现强国建设、民族复兴宏伟目标，需要全党全国各族人民包括广大青年团结一致、全力以赴，继续爬坡过坎、攻坚克难。共青团要把牢新时代青年工作的主题，最广泛地把青年团结起来、组织起来、动员起来，激励广大青年增强历史责任感和使命感，激发强国有我的青春激情，在强国建设、民族复兴伟业中勇当先锋队、突击队。</w:t>
      </w:r>
    </w:p>
    <w:p>
      <w:pPr>
        <w:pStyle w:val="9"/>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560" w:lineRule="exact"/>
        <w:ind w:left="0" w:right="0" w:firstLine="0" w:firstLineChars="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习近平指出，要着力加强对广大青年的政治引领。青年人有理想、敢担当、能吃苦、肯奋斗，中国青年才会有力量，党和国家事业发展才能充满希望。要加强对广大青年的理想信念教育，引导广大青年树立共产主义远大理想，坚定中国特色社会主义共同理想，坚定听党话、跟党走的政治信念，在强国建设、民族复兴的历史潮流中确立正确的人生目标，为一生的奋斗奠定基石。共青团要把加强对广大团员和青年的政治引领摆在首位，努力培养社会主义建设者和接班人，源源不断为党输送健康有活力的新鲜血液。要抓好面向广大团员和青年的主题教育，引导团员和青年认真学习领会新时代中国特色社会主义思想，努力掌握这一科学思想的世界观和方法论，善于运用贯穿其中的立场观点方法分析问题，提高对党的基本理论、基本路线、基本方略的领悟力。</w:t>
      </w:r>
    </w:p>
    <w:p>
      <w:pPr>
        <w:pStyle w:val="9"/>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560" w:lineRule="exact"/>
        <w:ind w:left="0" w:right="0" w:firstLine="0" w:firstLineChars="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习近平强调，共青团要坚持围绕中心、服务大局，主动对接国家重大战略和重大任务，组织动员广大青年立足本职岗位，积极投身中国式现代化建设，在科技创新、乡村振兴、绿色发展、社会服务、卫国戍边等各领域各方面工作中争当排头兵和生力军，展现青春的朝气锐气。</w:t>
      </w:r>
    </w:p>
    <w:p>
      <w:pPr>
        <w:pStyle w:val="9"/>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560" w:lineRule="exact"/>
        <w:ind w:left="0" w:right="0" w:firstLine="0" w:firstLineChars="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习近平指出，要顺应全面从严治党的要求，坚持问题导向，敢于刀刃向内，纵深推进团的改革，全面从严管团治团，坚定不移走好中国特色社会主义群团发展道路，不断保持和增强政治性、先进性、群众性，不断提高团组织的引领力、组织力、服务力。要坚持夯实基层的鲜明导向，不断扩大团组织的覆盖面，提升青年群众工作能力。广大团干部要倍加珍惜为党做青年工作的宝贵机会，不断提升政治能力、理论素养、群众工作本领，心无旁骛干好本职工作，用实打实的业绩赢得党的信任、赢得社会尊重、赢得青年口碑。</w:t>
      </w:r>
    </w:p>
    <w:p>
      <w:pPr>
        <w:pStyle w:val="9"/>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560" w:lineRule="exact"/>
        <w:ind w:left="0" w:right="0" w:firstLine="0" w:firstLineChars="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习近平最后指出，各级党委（党组）要坚持党管青年工作原则，加强对共青团工作的领导和支持，建立和完善在党的领导下各部门齐抓共管青年发展事业的工作格局，支持共青团创造性开展工作。各级领导干部要倾注热忱做青年朋友的知心人、青年群众的引路人。</w:t>
      </w:r>
    </w:p>
    <w:p>
      <w:pPr>
        <w:pStyle w:val="9"/>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560" w:lineRule="exact"/>
        <w:ind w:left="0" w:right="0" w:firstLine="0" w:firstLineChars="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会上，共青团十九届中央书记处第一书记阿东汇报了共青团第十九次全国代表大会和十九届一中全会的召开情况，以及贯彻落实党中央精神的有关考虑，团中央书记处书记徐晓、王艺、胡百精、胡盛、夏帕克提·吾守尔、余静分别作了发言。</w:t>
      </w:r>
    </w:p>
    <w:p>
      <w:pPr>
        <w:pStyle w:val="9"/>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560" w:lineRule="exact"/>
        <w:ind w:left="0" w:right="0" w:firstLine="0" w:firstLineChars="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石泰峰、李干杰、李书磊、陈文清、刘金国、王小洪参加谈话。</w:t>
      </w:r>
    </w:p>
    <w:p>
      <w:pPr>
        <w:pStyle w:val="9"/>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560" w:lineRule="exact"/>
        <w:ind w:left="0" w:right="0" w:firstLine="0" w:firstLineChars="0"/>
        <w:jc w:val="both"/>
        <w:textAlignment w:val="auto"/>
        <w:rPr>
          <w:rFonts w:hint="eastAsia" w:ascii="仿宋_GB2312" w:hAnsi="仿宋_GB2312" w:eastAsia="仿宋_GB2312" w:cs="仿宋_GB2312"/>
          <w:i w:val="0"/>
          <w:iCs w:val="0"/>
          <w:caps w:val="0"/>
          <w:color w:val="000000"/>
          <w:spacing w:val="0"/>
          <w:sz w:val="32"/>
          <w:szCs w:val="32"/>
        </w:rPr>
      </w:pPr>
    </w:p>
    <w:p>
      <w:pPr>
        <w:pStyle w:val="2"/>
        <w:widowControl/>
        <w:wordWrap/>
        <w:adjustRightInd/>
        <w:snapToGrid/>
        <w:spacing w:after="0" w:line="560" w:lineRule="exact"/>
        <w:ind w:left="0" w:leftChars="0" w:firstLine="640"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（《人民日报》2023年06月</w:t>
      </w:r>
      <w:r>
        <w:rPr>
          <w:rFonts w:hint="eastAsia" w:ascii="仿宋_GB2312" w:hAnsi="仿宋_GB2312" w:eastAsia="仿宋_GB2312" w:cs="仿宋_GB2312"/>
          <w:i w:val="0"/>
          <w:iCs w:val="0"/>
          <w:caps w:val="0"/>
          <w:color w:val="000000"/>
          <w:spacing w:val="0"/>
          <w:sz w:val="32"/>
          <w:szCs w:val="32"/>
          <w:lang w:val="en-US" w:eastAsia="zh-CN"/>
        </w:rPr>
        <w:t>27</w:t>
      </w:r>
      <w:r>
        <w:rPr>
          <w:rFonts w:hint="eastAsia" w:ascii="仿宋_GB2312" w:hAnsi="仿宋_GB2312" w:eastAsia="仿宋_GB2312" w:cs="仿宋_GB2312"/>
          <w:i w:val="0"/>
          <w:iCs w:val="0"/>
          <w:caps w:val="0"/>
          <w:color w:val="000000"/>
          <w:spacing w:val="0"/>
          <w:sz w:val="32"/>
          <w:szCs w:val="32"/>
        </w:rPr>
        <w:t>日第01版）</w:t>
      </w:r>
    </w:p>
    <w:p>
      <w:pPr>
        <w:pStyle w:val="9"/>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000000"/>
          <w:spacing w:val="0"/>
          <w:sz w:val="32"/>
          <w:szCs w:val="32"/>
        </w:rPr>
      </w:pPr>
    </w:p>
    <w:p>
      <w:pPr>
        <w:pStyle w:val="9"/>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000000"/>
          <w:spacing w:val="0"/>
          <w:sz w:val="32"/>
          <w:szCs w:val="32"/>
        </w:rPr>
      </w:pPr>
    </w:p>
    <w:p>
      <w:pPr>
        <w:pStyle w:val="9"/>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000000"/>
          <w:spacing w:val="0"/>
          <w:sz w:val="32"/>
          <w:szCs w:val="32"/>
        </w:rPr>
      </w:pPr>
    </w:p>
    <w:p>
      <w:pPr>
        <w:pStyle w:val="9"/>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000000"/>
          <w:spacing w:val="0"/>
          <w:sz w:val="32"/>
          <w:szCs w:val="32"/>
        </w:rPr>
      </w:pPr>
    </w:p>
    <w:p>
      <w:pPr>
        <w:pStyle w:val="9"/>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000000"/>
          <w:spacing w:val="0"/>
          <w:sz w:val="32"/>
          <w:szCs w:val="32"/>
        </w:rPr>
      </w:pPr>
    </w:p>
    <w:p>
      <w:pPr>
        <w:pStyle w:val="9"/>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000000"/>
          <w:spacing w:val="0"/>
          <w:sz w:val="32"/>
          <w:szCs w:val="32"/>
        </w:rPr>
      </w:pPr>
    </w:p>
    <w:p>
      <w:pPr>
        <w:pStyle w:val="9"/>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000000"/>
          <w:spacing w:val="0"/>
          <w:sz w:val="32"/>
          <w:szCs w:val="32"/>
        </w:rPr>
      </w:pPr>
    </w:p>
    <w:p>
      <w:pPr>
        <w:pStyle w:val="9"/>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000000"/>
          <w:spacing w:val="0"/>
          <w:sz w:val="32"/>
          <w:szCs w:val="32"/>
        </w:rPr>
      </w:pPr>
    </w:p>
    <w:p>
      <w:pPr>
        <w:pStyle w:val="9"/>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000000"/>
          <w:spacing w:val="0"/>
          <w:sz w:val="32"/>
          <w:szCs w:val="32"/>
        </w:rPr>
      </w:pPr>
    </w:p>
    <w:p>
      <w:pPr>
        <w:pStyle w:val="9"/>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000000"/>
          <w:spacing w:val="0"/>
          <w:sz w:val="32"/>
          <w:szCs w:val="32"/>
        </w:rPr>
      </w:pPr>
    </w:p>
    <w:p>
      <w:pPr>
        <w:pStyle w:val="9"/>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000000"/>
          <w:spacing w:val="0"/>
          <w:sz w:val="32"/>
          <w:szCs w:val="32"/>
        </w:rPr>
      </w:pPr>
    </w:p>
    <w:p>
      <w:pPr>
        <w:pStyle w:val="9"/>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000000"/>
          <w:spacing w:val="0"/>
          <w:sz w:val="32"/>
          <w:szCs w:val="32"/>
        </w:rPr>
      </w:pPr>
    </w:p>
    <w:p>
      <w:pPr>
        <w:pStyle w:val="9"/>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000000"/>
          <w:spacing w:val="0"/>
          <w:sz w:val="32"/>
          <w:szCs w:val="32"/>
        </w:rPr>
      </w:pPr>
    </w:p>
    <w:p>
      <w:pPr>
        <w:pStyle w:val="9"/>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000000"/>
          <w:spacing w:val="0"/>
          <w:sz w:val="32"/>
          <w:szCs w:val="32"/>
        </w:rPr>
      </w:pPr>
    </w:p>
    <w:p>
      <w:pPr>
        <w:pStyle w:val="9"/>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000000"/>
          <w:spacing w:val="0"/>
          <w:sz w:val="32"/>
          <w:szCs w:val="32"/>
        </w:rPr>
      </w:pPr>
    </w:p>
    <w:p>
      <w:pPr>
        <w:pStyle w:val="9"/>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640" w:lineRule="exact"/>
        <w:ind w:left="0" w:right="0" w:firstLine="0"/>
        <w:jc w:val="center"/>
        <w:textAlignment w:val="auto"/>
        <w:rPr>
          <w:rStyle w:val="11"/>
          <w:rFonts w:hint="eastAsia" w:ascii="方正小标宋简体" w:hAnsi="方正小标宋简体" w:eastAsia="方正小标宋简体" w:cs="方正小标宋简体"/>
          <w:b w:val="0"/>
          <w:bCs w:val="0"/>
          <w:i w:val="0"/>
          <w:iCs w:val="0"/>
          <w:caps w:val="0"/>
          <w:color w:val="000000"/>
          <w:spacing w:val="0"/>
          <w:w w:val="90"/>
          <w:sz w:val="44"/>
          <w:szCs w:val="44"/>
        </w:rPr>
      </w:pPr>
    </w:p>
    <w:p>
      <w:pPr>
        <w:pStyle w:val="9"/>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640" w:lineRule="exact"/>
        <w:ind w:left="0" w:right="0" w:firstLine="0"/>
        <w:jc w:val="center"/>
        <w:textAlignment w:val="auto"/>
        <w:rPr>
          <w:rStyle w:val="11"/>
          <w:rFonts w:hint="eastAsia" w:ascii="方正小标宋简体" w:hAnsi="方正小标宋简体" w:eastAsia="方正小标宋简体" w:cs="方正小标宋简体"/>
          <w:b w:val="0"/>
          <w:bCs w:val="0"/>
          <w:i w:val="0"/>
          <w:iCs w:val="0"/>
          <w:caps w:val="0"/>
          <w:color w:val="000000"/>
          <w:spacing w:val="0"/>
          <w:w w:val="90"/>
          <w:sz w:val="44"/>
          <w:szCs w:val="44"/>
        </w:rPr>
      </w:pPr>
      <w:r>
        <w:rPr>
          <w:rStyle w:val="11"/>
          <w:rFonts w:hint="eastAsia" w:ascii="方正小标宋简体" w:hAnsi="方正小标宋简体" w:eastAsia="方正小标宋简体" w:cs="方正小标宋简体"/>
          <w:b w:val="0"/>
          <w:bCs w:val="0"/>
          <w:i w:val="0"/>
          <w:iCs w:val="0"/>
          <w:caps w:val="0"/>
          <w:color w:val="000000"/>
          <w:spacing w:val="0"/>
          <w:w w:val="90"/>
          <w:sz w:val="44"/>
          <w:szCs w:val="44"/>
        </w:rPr>
        <w:t>习近平对党的建设和组织工作作出重要指示强调</w:t>
      </w:r>
    </w:p>
    <w:p>
      <w:pPr>
        <w:pStyle w:val="9"/>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640" w:lineRule="exact"/>
        <w:ind w:left="0" w:right="0" w:firstLine="0"/>
        <w:jc w:val="center"/>
        <w:textAlignment w:val="auto"/>
        <w:rPr>
          <w:rStyle w:val="11"/>
          <w:rFonts w:hint="eastAsia" w:ascii="方正小标宋简体" w:hAnsi="方正小标宋简体" w:eastAsia="方正小标宋简体" w:cs="方正小标宋简体"/>
          <w:b w:val="0"/>
          <w:bCs w:val="0"/>
          <w:i w:val="0"/>
          <w:iCs w:val="0"/>
          <w:caps w:val="0"/>
          <w:color w:val="000000"/>
          <w:spacing w:val="0"/>
          <w:w w:val="90"/>
          <w:sz w:val="44"/>
          <w:szCs w:val="44"/>
        </w:rPr>
      </w:pPr>
      <w:r>
        <w:rPr>
          <w:rStyle w:val="11"/>
          <w:rFonts w:hint="eastAsia" w:ascii="方正小标宋简体" w:hAnsi="方正小标宋简体" w:eastAsia="方正小标宋简体" w:cs="方正小标宋简体"/>
          <w:b w:val="0"/>
          <w:bCs w:val="0"/>
          <w:i w:val="0"/>
          <w:iCs w:val="0"/>
          <w:caps w:val="0"/>
          <w:color w:val="000000"/>
          <w:spacing w:val="0"/>
          <w:w w:val="90"/>
          <w:sz w:val="44"/>
          <w:szCs w:val="44"/>
        </w:rPr>
        <w:t xml:space="preserve">深刻领会党中央关于党的建设的重要思想 </w:t>
      </w:r>
    </w:p>
    <w:p>
      <w:pPr>
        <w:pStyle w:val="9"/>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640" w:lineRule="exact"/>
        <w:ind w:left="0" w:right="0" w:firstLine="0"/>
        <w:jc w:val="center"/>
        <w:textAlignment w:val="auto"/>
        <w:rPr>
          <w:rStyle w:val="11"/>
          <w:rFonts w:hint="eastAsia" w:ascii="方正小标宋简体" w:hAnsi="方正小标宋简体" w:eastAsia="方正小标宋简体" w:cs="方正小标宋简体"/>
          <w:b w:val="0"/>
          <w:bCs w:val="0"/>
          <w:i w:val="0"/>
          <w:iCs w:val="0"/>
          <w:caps w:val="0"/>
          <w:color w:val="000000"/>
          <w:spacing w:val="0"/>
          <w:w w:val="90"/>
          <w:sz w:val="44"/>
          <w:szCs w:val="44"/>
        </w:rPr>
      </w:pPr>
      <w:r>
        <w:rPr>
          <w:rStyle w:val="11"/>
          <w:rFonts w:hint="eastAsia" w:ascii="方正小标宋简体" w:hAnsi="方正小标宋简体" w:eastAsia="方正小标宋简体" w:cs="方正小标宋简体"/>
          <w:b w:val="0"/>
          <w:bCs w:val="0"/>
          <w:i w:val="0"/>
          <w:iCs w:val="0"/>
          <w:caps w:val="0"/>
          <w:color w:val="000000"/>
          <w:spacing w:val="0"/>
          <w:w w:val="90"/>
          <w:sz w:val="44"/>
          <w:szCs w:val="44"/>
        </w:rPr>
        <w:t>不断提高组织工作质量</w:t>
      </w:r>
    </w:p>
    <w:p>
      <w:pPr>
        <w:pStyle w:val="9"/>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640" w:lineRule="exact"/>
        <w:ind w:left="0" w:right="0" w:firstLine="880" w:firstLineChars="200"/>
        <w:jc w:val="both"/>
        <w:textAlignment w:val="auto"/>
        <w:rPr>
          <w:rFonts w:hint="eastAsia" w:ascii="仿宋_GB2312" w:hAnsi="仿宋_GB2312" w:eastAsia="仿宋_GB2312" w:cs="仿宋_GB2312"/>
          <w:i w:val="0"/>
          <w:iCs w:val="0"/>
          <w:caps w:val="0"/>
          <w:color w:val="000000"/>
          <w:spacing w:val="0"/>
          <w:sz w:val="44"/>
          <w:szCs w:val="44"/>
        </w:rPr>
      </w:pPr>
    </w:p>
    <w:p>
      <w:pPr>
        <w:pStyle w:val="9"/>
        <w:widowControl/>
        <w:pBdr>
          <w:top w:val="none" w:color="auto" w:sz="0" w:space="0"/>
          <w:left w:val="none" w:color="auto" w:sz="0" w:space="0"/>
          <w:bottom w:val="none" w:color="auto" w:sz="0" w:space="0"/>
          <w:right w:val="none" w:color="auto" w:sz="0" w:space="0"/>
        </w:pBdr>
        <w:shd w:val="clear" w:color="070000" w:fill="FFFFFF"/>
        <w:wordWrap/>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color="080000" w:fill="FFFFFF"/>
        </w:rPr>
        <w:t>本报北京6月29日电</w:t>
      </w:r>
      <w:r>
        <w:rPr>
          <w:rFonts w:hint="eastAsia" w:ascii="仿宋_GB2312" w:hAnsi="仿宋_GB2312" w:eastAsia="仿宋_GB2312" w:cs="仿宋_GB2312"/>
          <w:i w:val="0"/>
          <w:iCs w:val="0"/>
          <w:caps w:val="0"/>
          <w:color w:val="000000"/>
          <w:spacing w:val="0"/>
          <w:sz w:val="32"/>
          <w:szCs w:val="32"/>
          <w:shd w:val="clear" w:color="080000" w:fill="FFFFFF"/>
          <w:lang w:val="en-US" w:eastAsia="zh-CN"/>
        </w:rPr>
        <w:t xml:space="preserve">  </w:t>
      </w:r>
      <w:r>
        <w:rPr>
          <w:rFonts w:hint="eastAsia" w:ascii="仿宋_GB2312" w:hAnsi="仿宋_GB2312" w:eastAsia="仿宋_GB2312" w:cs="仿宋_GB2312"/>
          <w:i w:val="0"/>
          <w:iCs w:val="0"/>
          <w:caps w:val="0"/>
          <w:color w:val="000000"/>
          <w:spacing w:val="0"/>
          <w:sz w:val="32"/>
          <w:szCs w:val="32"/>
          <w:shd w:val="clear" w:color="080000" w:fill="FFFFFF"/>
        </w:rPr>
        <w:t>中共中央总书记、国家主席、中央军委主席习近平近日对党的建设和组织工作作出重要指示指出，全面建设社会主义现代化国家，全面推进中华民族伟大复兴，关键在党，关键在人。党的十八大以来，党中央坚持和加强党的全面领导，坚持党要管党、全面从严治党，提出并实施一系列新理念新思想新战略，开辟了百年大党自我革命新境界。各级党委及其组织部门深入贯彻落实党中央决策部署，紧紧围绕全面从严治党主题主线，以党的政治建设为统领，扎实做好理论武装、选贤任能、强基固本、育才聚才各项工作，为全面建成小康社会、开启全面建设社会主义现代化国家新征程作出了积极贡献。</w:t>
      </w:r>
    </w:p>
    <w:p>
      <w:pPr>
        <w:pStyle w:val="9"/>
        <w:widowControl/>
        <w:pBdr>
          <w:top w:val="none" w:color="auto" w:sz="0" w:space="0"/>
          <w:left w:val="none" w:color="auto" w:sz="0" w:space="0"/>
          <w:bottom w:val="none" w:color="auto" w:sz="0" w:space="0"/>
          <w:right w:val="none" w:color="auto" w:sz="0" w:space="0"/>
        </w:pBdr>
        <w:shd w:val="clear" w:color="070000" w:fill="FFFFFF"/>
        <w:wordWrap/>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color="080000" w:fill="FFFFFF"/>
        </w:rPr>
        <w:t>　　习近平强调，实现党在新时代新征程的使命任务，党的建设和组织工作要有新担当新作为。要坚持以新时代中国特色社会主义思想为指导，全面贯彻党的二十大精神，深刻领会党中央关于党的建设的重要思想，深入落实新时代党的建设总要求和新时代党的组织路线，深入推进新时代党的建设新的伟大工程，以坚持和加强党中央集中统一领导为最高原则，以忠诚为党护党、全力兴党强党为根本使命，以解决大党独有难题、健全全面从严治党体系为重大任务，坚持不懈用党的创新理论统一全党思想意志行动，不断严密上下贯通、执行有力的组织体系，着力建强堪当民族复兴重任的高素质执政骨干队伍，加快建设世界重要人才中心和创新高地，持续深化模范部门和过硬队伍建设，不断提高组织工作质量，为更好地以党的伟大自我革命引领伟大社会革命，推进强国建设、民族复兴伟业提供坚强组织保证。</w:t>
      </w:r>
    </w:p>
    <w:p>
      <w:pPr>
        <w:pStyle w:val="9"/>
        <w:widowControl/>
        <w:pBdr>
          <w:top w:val="none" w:color="auto" w:sz="0" w:space="0"/>
          <w:left w:val="none" w:color="auto" w:sz="0" w:space="0"/>
          <w:bottom w:val="none" w:color="auto" w:sz="0" w:space="0"/>
          <w:right w:val="none" w:color="auto" w:sz="0" w:space="0"/>
        </w:pBdr>
        <w:shd w:val="clear" w:color="070000" w:fill="FFFFFF"/>
        <w:wordWrap/>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color="080000" w:fill="FFFFFF"/>
        </w:rPr>
        <w:t>　　在即将迎来中国共产党成立102周年之际，习近平代表党中央，向全国广大共产党员致以节日的问候。</w:t>
      </w:r>
    </w:p>
    <w:p>
      <w:pPr>
        <w:pStyle w:val="9"/>
        <w:widowControl/>
        <w:pBdr>
          <w:top w:val="none" w:color="auto" w:sz="0" w:space="0"/>
          <w:left w:val="none" w:color="auto" w:sz="0" w:space="0"/>
          <w:bottom w:val="none" w:color="auto" w:sz="0" w:space="0"/>
          <w:right w:val="none" w:color="auto" w:sz="0" w:space="0"/>
        </w:pBdr>
        <w:shd w:val="clear" w:color="070000" w:fill="FFFFFF"/>
        <w:wordWrap/>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color="080000" w:fill="FFFFFF"/>
        </w:rPr>
        <w:t>　　全国组织工作会议6月28日至29日在京召开。会上传达了习近平重要指示。中共中央政治局常委、中央书记处书记蔡奇出席会议并讲话，中共中央政治局常委、中央纪委书记李希出席会议。</w:t>
      </w:r>
    </w:p>
    <w:p>
      <w:pPr>
        <w:pStyle w:val="9"/>
        <w:widowControl/>
        <w:pBdr>
          <w:top w:val="none" w:color="auto" w:sz="0" w:space="0"/>
          <w:left w:val="none" w:color="auto" w:sz="0" w:space="0"/>
          <w:bottom w:val="none" w:color="auto" w:sz="0" w:space="0"/>
          <w:right w:val="none" w:color="auto" w:sz="0" w:space="0"/>
        </w:pBdr>
        <w:shd w:val="clear" w:color="070000" w:fill="FFFFFF"/>
        <w:wordWrap/>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color="080000" w:fill="FFFFFF"/>
        </w:rPr>
        <w:t>　　蔡奇在讲话中指出，习近平总书记重要指示高屋建瓴、立意深远，具有很强的政治性、思想性、指导性，为做好党的建设和组织工作指明了前进方向。我们要深入学习领会、认真贯彻落实。</w:t>
      </w:r>
    </w:p>
    <w:p>
      <w:pPr>
        <w:pStyle w:val="9"/>
        <w:widowControl/>
        <w:pBdr>
          <w:top w:val="none" w:color="auto" w:sz="0" w:space="0"/>
          <w:left w:val="none" w:color="auto" w:sz="0" w:space="0"/>
          <w:bottom w:val="none" w:color="auto" w:sz="0" w:space="0"/>
          <w:right w:val="none" w:color="auto" w:sz="0" w:space="0"/>
        </w:pBdr>
        <w:shd w:val="clear" w:color="070000" w:fill="FFFFFF"/>
        <w:wordWrap/>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color="080000" w:fill="FFFFFF"/>
        </w:rPr>
        <w:t>　　蔡奇强调，新时代十年党的建设和组织工作取得突破性进展、发生格局性变化，根本在于有习近平总书记领航掌舵、有习近平新时代中国特色社会主义思想科学指引，充分彰显了“两个确立”的决定性意义。</w:t>
      </w:r>
    </w:p>
    <w:p>
      <w:pPr>
        <w:pStyle w:val="9"/>
        <w:widowControl/>
        <w:pBdr>
          <w:top w:val="none" w:color="auto" w:sz="0" w:space="0"/>
          <w:left w:val="none" w:color="auto" w:sz="0" w:space="0"/>
          <w:bottom w:val="none" w:color="auto" w:sz="0" w:space="0"/>
          <w:right w:val="none" w:color="auto" w:sz="0" w:space="0"/>
        </w:pBdr>
        <w:shd w:val="clear" w:color="070000" w:fill="FFFFFF"/>
        <w:wordWrap/>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color="080000" w:fill="FFFFFF"/>
        </w:rPr>
        <w:t>　　蔡奇指出，习近平总书记关于党的建设的重要思想，突出全面从严治党这个主题主线，以一系列原创性成果极大丰富和发展了马克思主义建党学说，标志着我们党对马克思主义执政党建设规律的认识达到了新高度，为深入推进新时代党的建设新的伟大工程、做好新时代组织工作提供了根本遵循，必须长期坚持、全面落实。</w:t>
      </w:r>
    </w:p>
    <w:p>
      <w:pPr>
        <w:pStyle w:val="9"/>
        <w:widowControl/>
        <w:pBdr>
          <w:top w:val="none" w:color="auto" w:sz="0" w:space="0"/>
          <w:left w:val="none" w:color="auto" w:sz="0" w:space="0"/>
          <w:bottom w:val="none" w:color="auto" w:sz="0" w:space="0"/>
          <w:right w:val="none" w:color="auto" w:sz="0" w:space="0"/>
        </w:pBdr>
        <w:shd w:val="clear" w:color="070000" w:fill="FFFFFF"/>
        <w:wordWrap/>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color="080000" w:fill="FFFFFF"/>
        </w:rPr>
        <w:t>　　蔡奇强调，要在贯彻落实党的二十大战略部署中把准组织工作定位，在加强党的领导、推进党的事业、全面从严治党中充分发挥职能作用。完善党员、干部理论教育培训长效机制，坚持不懈用习近平新时代中国特色社会主义思想凝心铸魂。适应党和国家事业发展需要，建设堪当民族复兴重任的高素质干部队伍。着眼实现高水平科技自立自强，强化现代化建设人才支撑。围绕推动高质量发展、创新社会治理，增强基层党组织政治功能和组织功能。坚持从严管理党员，全面提高党员队伍素质。各级组织部门要努力建设讲政治、重公道、业务精、作风好的模范部门。各级党委（党组）要加强对组织工作的领导，为组织部门开展工作创造条件。</w:t>
      </w:r>
    </w:p>
    <w:p>
      <w:pPr>
        <w:pStyle w:val="9"/>
        <w:widowControl/>
        <w:pBdr>
          <w:top w:val="none" w:color="auto" w:sz="0" w:space="0"/>
          <w:left w:val="none" w:color="auto" w:sz="0" w:space="0"/>
          <w:bottom w:val="none" w:color="auto" w:sz="0" w:space="0"/>
          <w:right w:val="none" w:color="auto" w:sz="0" w:space="0"/>
        </w:pBdr>
        <w:shd w:val="clear" w:color="070000" w:fill="FFFFFF"/>
        <w:wordWrap/>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color="080000" w:fill="FFFFFF"/>
        </w:rPr>
        <w:t>　　中共中央政治局委员、中央组织部部长李干杰作总结讲话，表示要深入学习贯彻习近平新时代中国特色社会主义思想特别是关于党的建设的重要思想，认真落实习近平总书记重要指示，坚定拥护“两个确立”、坚决做到“两个维护”，持续加强党的创新理论武装，优化干部选育管用工作，全方位培养引进用好人才，从严从实抓好党员队伍建设，提升党的组织体系建设整体效能，为强国建设、民族复兴伟业提供坚强组织保证。</w:t>
      </w:r>
    </w:p>
    <w:p>
      <w:pPr>
        <w:pStyle w:val="9"/>
        <w:widowControl/>
        <w:pBdr>
          <w:top w:val="none" w:color="auto" w:sz="0" w:space="0"/>
          <w:left w:val="none" w:color="auto" w:sz="0" w:space="0"/>
          <w:bottom w:val="none" w:color="auto" w:sz="0" w:space="0"/>
          <w:right w:val="none" w:color="auto" w:sz="0" w:space="0"/>
        </w:pBdr>
        <w:shd w:val="clear" w:color="070000" w:fill="FFFFFF"/>
        <w:wordWrap/>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color="080000" w:fill="FFFFFF"/>
        </w:rPr>
        <w:t>　　北京市、浙江省、四川省、商务部、中国国家铁路集团有限公司、天津大学负责同志作交流发言。</w:t>
      </w:r>
    </w:p>
    <w:p>
      <w:pPr>
        <w:pStyle w:val="9"/>
        <w:widowControl/>
        <w:pBdr>
          <w:top w:val="none" w:color="auto" w:sz="0" w:space="0"/>
          <w:left w:val="none" w:color="auto" w:sz="0" w:space="0"/>
          <w:bottom w:val="none" w:color="auto" w:sz="0" w:space="0"/>
          <w:right w:val="none" w:color="auto" w:sz="0" w:space="0"/>
        </w:pBdr>
        <w:shd w:val="clear" w:color="070000" w:fill="FFFFFF"/>
        <w:wordWrap/>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color="080000" w:fill="FFFFFF"/>
        </w:rPr>
        <w:t>　　李书磊、刘金国、穆虹、姜信治出席会议。</w:t>
      </w:r>
    </w:p>
    <w:p>
      <w:pPr>
        <w:pStyle w:val="9"/>
        <w:widowControl/>
        <w:pBdr>
          <w:top w:val="none" w:color="auto" w:sz="0" w:space="0"/>
          <w:left w:val="none" w:color="auto" w:sz="0" w:space="0"/>
          <w:bottom w:val="none" w:color="auto" w:sz="0" w:space="0"/>
          <w:right w:val="none" w:color="auto" w:sz="0" w:space="0"/>
        </w:pBdr>
        <w:shd w:val="clear" w:color="070000" w:fill="FFFFFF"/>
        <w:wordWrap/>
        <w:adjustRightInd/>
        <w:snapToGrid/>
        <w:spacing w:before="0" w:beforeAutospacing="0" w:after="0" w:afterAutospacing="0" w:line="560" w:lineRule="exact"/>
        <w:ind w:left="0" w:right="0" w:firstLine="640"/>
        <w:jc w:val="both"/>
        <w:textAlignment w:val="auto"/>
        <w:rPr>
          <w:rFonts w:hint="eastAsia" w:ascii="仿宋_GB2312" w:hAnsi="仿宋_GB2312" w:eastAsia="仿宋_GB2312" w:cs="仿宋_GB2312"/>
          <w:i w:val="0"/>
          <w:iCs w:val="0"/>
          <w:caps w:val="0"/>
          <w:color w:val="000000"/>
          <w:spacing w:val="0"/>
          <w:sz w:val="32"/>
          <w:szCs w:val="32"/>
          <w:shd w:val="clear" w:color="080000" w:fill="FFFFFF"/>
        </w:rPr>
      </w:pPr>
      <w:r>
        <w:rPr>
          <w:rFonts w:hint="eastAsia" w:ascii="仿宋_GB2312" w:hAnsi="仿宋_GB2312" w:eastAsia="仿宋_GB2312" w:cs="仿宋_GB2312"/>
          <w:i w:val="0"/>
          <w:iCs w:val="0"/>
          <w:caps w:val="0"/>
          <w:color w:val="000000"/>
          <w:spacing w:val="0"/>
          <w:sz w:val="32"/>
          <w:szCs w:val="32"/>
          <w:shd w:val="clear" w:color="080000" w:fill="FFFFFF"/>
        </w:rPr>
        <w:t>中央党的建设工作领导小组成员，各省、自治区、直辖市和计划单列市、新疆生产建设兵团，中央和国家机关有关部门、有关人民团体，中央管理的金融机构、部分企业、高校，军队有关单位负责同志等参加会议。</w:t>
      </w:r>
    </w:p>
    <w:p>
      <w:pPr>
        <w:pStyle w:val="9"/>
        <w:widowControl/>
        <w:pBdr>
          <w:top w:val="none" w:color="auto" w:sz="0" w:space="0"/>
          <w:left w:val="none" w:color="auto" w:sz="0" w:space="0"/>
          <w:bottom w:val="none" w:color="auto" w:sz="0" w:space="0"/>
          <w:right w:val="none" w:color="auto" w:sz="0" w:space="0"/>
        </w:pBdr>
        <w:shd w:val="clear" w:color="070000" w:fill="FFFFFF"/>
        <w:wordWrap/>
        <w:adjustRightInd/>
        <w:snapToGrid/>
        <w:spacing w:before="0" w:beforeAutospacing="0" w:after="0" w:afterAutospacing="0" w:line="560" w:lineRule="exact"/>
        <w:ind w:left="0" w:right="0" w:firstLine="640"/>
        <w:jc w:val="both"/>
        <w:textAlignment w:val="auto"/>
        <w:rPr>
          <w:rFonts w:hint="eastAsia" w:ascii="仿宋_GB2312" w:hAnsi="仿宋_GB2312" w:eastAsia="仿宋_GB2312" w:cs="仿宋_GB2312"/>
          <w:i w:val="0"/>
          <w:iCs w:val="0"/>
          <w:caps w:val="0"/>
          <w:color w:val="000000"/>
          <w:spacing w:val="0"/>
          <w:sz w:val="32"/>
          <w:szCs w:val="32"/>
          <w:shd w:val="clear" w:color="080000" w:fill="FFFFFF"/>
        </w:rPr>
      </w:pPr>
    </w:p>
    <w:p>
      <w:pPr>
        <w:pStyle w:val="2"/>
        <w:widowControl/>
        <w:wordWrap/>
        <w:adjustRightInd/>
        <w:snapToGrid/>
        <w:spacing w:after="0" w:line="560" w:lineRule="exact"/>
        <w:ind w:left="0" w:leftChars="0" w:firstLine="640"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（《人民日报》2023年06月</w:t>
      </w:r>
      <w:r>
        <w:rPr>
          <w:rFonts w:hint="eastAsia" w:ascii="仿宋_GB2312" w:hAnsi="仿宋_GB2312" w:eastAsia="仿宋_GB2312" w:cs="仿宋_GB2312"/>
          <w:i w:val="0"/>
          <w:iCs w:val="0"/>
          <w:caps w:val="0"/>
          <w:color w:val="000000"/>
          <w:spacing w:val="0"/>
          <w:sz w:val="32"/>
          <w:szCs w:val="32"/>
          <w:lang w:val="en-US" w:eastAsia="zh-CN"/>
        </w:rPr>
        <w:t>30</w:t>
      </w:r>
      <w:r>
        <w:rPr>
          <w:rFonts w:hint="eastAsia" w:ascii="仿宋_GB2312" w:hAnsi="仿宋_GB2312" w:eastAsia="仿宋_GB2312" w:cs="仿宋_GB2312"/>
          <w:i w:val="0"/>
          <w:iCs w:val="0"/>
          <w:caps w:val="0"/>
          <w:color w:val="000000"/>
          <w:spacing w:val="0"/>
          <w:sz w:val="32"/>
          <w:szCs w:val="32"/>
        </w:rPr>
        <w:t>日第01版）</w:t>
      </w:r>
    </w:p>
    <w:p>
      <w:pPr>
        <w:pStyle w:val="9"/>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000000"/>
          <w:spacing w:val="0"/>
          <w:sz w:val="32"/>
          <w:szCs w:val="32"/>
        </w:rPr>
      </w:pPr>
    </w:p>
    <w:p>
      <w:pPr>
        <w:pStyle w:val="9"/>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000000"/>
          <w:spacing w:val="0"/>
          <w:sz w:val="32"/>
          <w:szCs w:val="32"/>
        </w:rPr>
      </w:pPr>
    </w:p>
    <w:p>
      <w:pPr>
        <w:pStyle w:val="9"/>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000000"/>
          <w:spacing w:val="0"/>
          <w:sz w:val="32"/>
          <w:szCs w:val="32"/>
        </w:rPr>
      </w:pPr>
    </w:p>
    <w:p>
      <w:pPr>
        <w:pStyle w:val="9"/>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000000"/>
          <w:spacing w:val="0"/>
          <w:sz w:val="32"/>
          <w:szCs w:val="32"/>
        </w:rPr>
      </w:pPr>
    </w:p>
    <w:p>
      <w:pPr>
        <w:pStyle w:val="9"/>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000000"/>
          <w:spacing w:val="0"/>
          <w:sz w:val="32"/>
          <w:szCs w:val="32"/>
        </w:rPr>
      </w:pPr>
    </w:p>
    <w:p>
      <w:pPr>
        <w:pStyle w:val="9"/>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000000"/>
          <w:spacing w:val="0"/>
          <w:sz w:val="32"/>
          <w:szCs w:val="32"/>
        </w:rPr>
      </w:pPr>
    </w:p>
    <w:p>
      <w:pPr>
        <w:pStyle w:val="9"/>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000000"/>
          <w:spacing w:val="0"/>
          <w:sz w:val="32"/>
          <w:szCs w:val="32"/>
        </w:rPr>
      </w:pPr>
    </w:p>
    <w:p>
      <w:pPr>
        <w:pStyle w:val="9"/>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000000"/>
          <w:spacing w:val="0"/>
          <w:sz w:val="32"/>
          <w:szCs w:val="32"/>
        </w:rPr>
      </w:pPr>
    </w:p>
    <w:p>
      <w:pPr>
        <w:pStyle w:val="9"/>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000000"/>
          <w:spacing w:val="0"/>
          <w:sz w:val="32"/>
          <w:szCs w:val="32"/>
        </w:rPr>
      </w:pPr>
    </w:p>
    <w:p>
      <w:pPr>
        <w:pStyle w:val="9"/>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000000"/>
          <w:spacing w:val="0"/>
          <w:sz w:val="32"/>
          <w:szCs w:val="32"/>
        </w:rPr>
      </w:pPr>
    </w:p>
    <w:p>
      <w:pPr>
        <w:pStyle w:val="9"/>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000000"/>
          <w:spacing w:val="0"/>
          <w:sz w:val="32"/>
          <w:szCs w:val="32"/>
        </w:rPr>
      </w:pPr>
    </w:p>
    <w:p>
      <w:pPr>
        <w:pStyle w:val="9"/>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000000"/>
          <w:spacing w:val="0"/>
          <w:sz w:val="32"/>
          <w:szCs w:val="32"/>
        </w:rPr>
      </w:pPr>
    </w:p>
    <w:p>
      <w:pPr>
        <w:pStyle w:val="9"/>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000000"/>
          <w:spacing w:val="0"/>
          <w:sz w:val="32"/>
          <w:szCs w:val="32"/>
        </w:rPr>
      </w:pPr>
    </w:p>
    <w:p>
      <w:pPr>
        <w:pStyle w:val="9"/>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000000"/>
          <w:spacing w:val="0"/>
          <w:sz w:val="32"/>
          <w:szCs w:val="32"/>
        </w:rPr>
      </w:pPr>
    </w:p>
    <w:p>
      <w:pPr>
        <w:pStyle w:val="9"/>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000000"/>
          <w:spacing w:val="0"/>
          <w:sz w:val="32"/>
          <w:szCs w:val="32"/>
        </w:rPr>
      </w:pPr>
    </w:p>
    <w:p>
      <w:pPr>
        <w:pStyle w:val="9"/>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000000"/>
          <w:spacing w:val="0"/>
          <w:sz w:val="32"/>
          <w:szCs w:val="32"/>
        </w:rPr>
      </w:pPr>
    </w:p>
    <w:p>
      <w:pPr>
        <w:pStyle w:val="9"/>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000000"/>
          <w:spacing w:val="0"/>
          <w:sz w:val="32"/>
          <w:szCs w:val="32"/>
        </w:rPr>
      </w:pPr>
    </w:p>
    <w:p>
      <w:pPr>
        <w:pStyle w:val="9"/>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000000"/>
          <w:spacing w:val="0"/>
          <w:sz w:val="32"/>
          <w:szCs w:val="32"/>
        </w:rPr>
      </w:pPr>
    </w:p>
    <w:p>
      <w:pPr>
        <w:pStyle w:val="9"/>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640" w:lineRule="exact"/>
        <w:ind w:left="0" w:right="0" w:firstLine="0"/>
        <w:jc w:val="center"/>
        <w:textAlignment w:val="auto"/>
        <w:rPr>
          <w:rStyle w:val="11"/>
          <w:rFonts w:hint="eastAsia" w:ascii="方正小标宋简体" w:hAnsi="方正小标宋简体" w:eastAsia="方正小标宋简体" w:cs="方正小标宋简体"/>
          <w:b w:val="0"/>
          <w:bCs w:val="0"/>
          <w:i w:val="0"/>
          <w:iCs w:val="0"/>
          <w:caps w:val="0"/>
          <w:color w:val="000000"/>
          <w:spacing w:val="0"/>
          <w:w w:val="90"/>
          <w:sz w:val="44"/>
          <w:szCs w:val="44"/>
        </w:rPr>
      </w:pPr>
    </w:p>
    <w:p>
      <w:pPr>
        <w:pStyle w:val="9"/>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640" w:lineRule="exact"/>
        <w:ind w:left="0" w:right="0" w:firstLine="0"/>
        <w:jc w:val="center"/>
        <w:textAlignment w:val="auto"/>
        <w:rPr>
          <w:rStyle w:val="11"/>
          <w:rFonts w:hint="eastAsia" w:ascii="方正小标宋简体" w:hAnsi="方正小标宋简体" w:eastAsia="方正小标宋简体" w:cs="方正小标宋简体"/>
          <w:b w:val="0"/>
          <w:bCs w:val="0"/>
          <w:i w:val="0"/>
          <w:iCs w:val="0"/>
          <w:caps w:val="0"/>
          <w:color w:val="000000"/>
          <w:spacing w:val="0"/>
          <w:w w:val="90"/>
          <w:sz w:val="44"/>
          <w:szCs w:val="44"/>
        </w:rPr>
      </w:pPr>
      <w:r>
        <w:rPr>
          <w:rStyle w:val="11"/>
          <w:rFonts w:hint="eastAsia" w:ascii="方正小标宋简体" w:hAnsi="方正小标宋简体" w:eastAsia="方正小标宋简体" w:cs="方正小标宋简体"/>
          <w:b w:val="0"/>
          <w:bCs w:val="0"/>
          <w:i w:val="0"/>
          <w:iCs w:val="0"/>
          <w:caps w:val="0"/>
          <w:color w:val="000000"/>
          <w:spacing w:val="0"/>
          <w:w w:val="90"/>
          <w:sz w:val="44"/>
          <w:szCs w:val="44"/>
        </w:rPr>
        <w:t>习近平在中共中央政治局第六次集体学习时强调</w:t>
      </w:r>
    </w:p>
    <w:p>
      <w:pPr>
        <w:pStyle w:val="9"/>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640" w:lineRule="exact"/>
        <w:ind w:left="0" w:right="0" w:firstLine="0"/>
        <w:jc w:val="center"/>
        <w:textAlignment w:val="auto"/>
        <w:rPr>
          <w:rStyle w:val="11"/>
          <w:rFonts w:hint="eastAsia" w:ascii="方正小标宋简体" w:hAnsi="方正小标宋简体" w:eastAsia="方正小标宋简体" w:cs="方正小标宋简体"/>
          <w:b w:val="0"/>
          <w:bCs w:val="0"/>
          <w:i w:val="0"/>
          <w:iCs w:val="0"/>
          <w:caps w:val="0"/>
          <w:color w:val="000000"/>
          <w:spacing w:val="0"/>
          <w:w w:val="90"/>
          <w:sz w:val="44"/>
          <w:szCs w:val="44"/>
        </w:rPr>
      </w:pPr>
      <w:r>
        <w:rPr>
          <w:rStyle w:val="11"/>
          <w:rFonts w:hint="eastAsia" w:ascii="方正小标宋简体" w:hAnsi="方正小标宋简体" w:eastAsia="方正小标宋简体" w:cs="方正小标宋简体"/>
          <w:b w:val="0"/>
          <w:bCs w:val="0"/>
          <w:i w:val="0"/>
          <w:iCs w:val="0"/>
          <w:caps w:val="0"/>
          <w:color w:val="000000"/>
          <w:spacing w:val="0"/>
          <w:w w:val="90"/>
          <w:sz w:val="44"/>
          <w:szCs w:val="44"/>
        </w:rPr>
        <w:t xml:space="preserve">不断深化对党的理论创新的规律性认识 </w:t>
      </w:r>
    </w:p>
    <w:p>
      <w:pPr>
        <w:pStyle w:val="9"/>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640" w:lineRule="exact"/>
        <w:ind w:left="0" w:right="0" w:firstLine="0"/>
        <w:jc w:val="center"/>
        <w:textAlignment w:val="auto"/>
        <w:rPr>
          <w:rStyle w:val="11"/>
          <w:rFonts w:hint="eastAsia" w:ascii="方正小标宋简体" w:hAnsi="方正小标宋简体" w:eastAsia="方正小标宋简体" w:cs="方正小标宋简体"/>
          <w:b w:val="0"/>
          <w:bCs w:val="0"/>
          <w:i w:val="0"/>
          <w:iCs w:val="0"/>
          <w:caps w:val="0"/>
          <w:color w:val="000000"/>
          <w:spacing w:val="0"/>
          <w:w w:val="90"/>
          <w:sz w:val="44"/>
          <w:szCs w:val="44"/>
        </w:rPr>
      </w:pPr>
      <w:r>
        <w:rPr>
          <w:rStyle w:val="11"/>
          <w:rFonts w:hint="eastAsia" w:ascii="方正小标宋简体" w:hAnsi="方正小标宋简体" w:eastAsia="方正小标宋简体" w:cs="方正小标宋简体"/>
          <w:b w:val="0"/>
          <w:bCs w:val="0"/>
          <w:i w:val="0"/>
          <w:iCs w:val="0"/>
          <w:caps w:val="0"/>
          <w:color w:val="000000"/>
          <w:spacing w:val="0"/>
          <w:w w:val="90"/>
          <w:sz w:val="44"/>
          <w:szCs w:val="44"/>
        </w:rPr>
        <w:t>在新时代新征程上取得更为丰硕的理论创新成果</w:t>
      </w:r>
    </w:p>
    <w:p>
      <w:pPr>
        <w:pStyle w:val="9"/>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640" w:lineRule="exact"/>
        <w:ind w:left="0" w:right="0" w:firstLine="880" w:firstLineChars="200"/>
        <w:jc w:val="both"/>
        <w:textAlignment w:val="auto"/>
        <w:rPr>
          <w:rFonts w:hint="eastAsia" w:ascii="仿宋_GB2312" w:hAnsi="仿宋_GB2312" w:eastAsia="仿宋_GB2312" w:cs="仿宋_GB2312"/>
          <w:i w:val="0"/>
          <w:iCs w:val="0"/>
          <w:caps w:val="0"/>
          <w:color w:val="000000"/>
          <w:spacing w:val="0"/>
          <w:sz w:val="44"/>
          <w:szCs w:val="44"/>
        </w:rPr>
      </w:pPr>
    </w:p>
    <w:p>
      <w:pPr>
        <w:pStyle w:val="9"/>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000000"/>
          <w:spacing w:val="0"/>
          <w:sz w:val="32"/>
          <w:szCs w:val="32"/>
          <w:lang w:eastAsia="zh-CN"/>
        </w:rPr>
      </w:pPr>
      <w:r>
        <w:rPr>
          <w:rFonts w:hint="eastAsia" w:ascii="仿宋_GB2312" w:hAnsi="仿宋_GB2312" w:eastAsia="仿宋_GB2312" w:cs="仿宋_GB2312"/>
          <w:i w:val="0"/>
          <w:iCs w:val="0"/>
          <w:caps w:val="0"/>
          <w:color w:val="000000"/>
          <w:spacing w:val="0"/>
          <w:sz w:val="32"/>
          <w:szCs w:val="32"/>
        </w:rPr>
        <w:t>新华社北京7月1日电  中共中央政治局6月30日下午就开辟马克思主义中国化时代化新境界进行第六次集体学习。中共中央总书记习近平在主持学习时强调，开辟马克思主义中国化时代化新境界的重大任务，是当代中国共产党人的庄严历史责任。党的二十大报告在总结历史经验基础上，提出并阐述了“两个结合”、“六个必须坚持”等推进理论创新的科学方法，为继续推进党的理论创新提供了根本遵循，我们要坚持好、运用好。</w:t>
      </w:r>
    </w:p>
    <w:p>
      <w:pPr>
        <w:pStyle w:val="9"/>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560" w:lineRule="exact"/>
        <w:ind w:left="0" w:right="0" w:firstLine="0" w:firstLineChars="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中央党校（国家行政学院）副校（院）长李文堂就这个问题进行讲解，提出工作建议。中央政治局的同志认真听取了讲解，并进行了讨论。</w:t>
      </w:r>
    </w:p>
    <w:p>
      <w:pPr>
        <w:pStyle w:val="9"/>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560" w:lineRule="exact"/>
        <w:ind w:left="0" w:right="0" w:firstLine="0" w:firstLineChars="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习近平在听取讲解和讨论后发表了重要讲话。他指出，回顾党的百年奋斗史，我们党之所以能够在革命、建设、改革各个历史时期取得重大成就，能够领导人民完成中国其他政治力量不可能完成的艰巨任务，根本在于掌握了马克思主义科学理论，并不断结合新的实际推进理论创新，取得了毛泽东思想、邓小平理论、“三个代表”重要思想、科学发展观、新时代中国特色社会主义思想等重大理论成果，始终坚持解放思想、实事求是、与时俱进、求真务实，使马克思主义在中国焕发出强大生命力，使党掌握了强大的真理力量。中国共产党为什么能，中国特色社会主义为什么好，归根到底是马克思主义行，是中国化时代化的马克思主义行。这是历史的结论。我们要不断深化对党的理论创新的规律性认识，在新时代新征程上取得更为丰硕的理论创新成果。</w:t>
      </w:r>
    </w:p>
    <w:p>
      <w:pPr>
        <w:pStyle w:val="9"/>
        <w:widowControl w:val="0"/>
        <w:pBdr>
          <w:top w:val="none" w:color="auto" w:sz="0" w:space="0"/>
          <w:left w:val="none" w:color="auto" w:sz="0" w:space="0"/>
          <w:bottom w:val="none" w:color="auto" w:sz="0" w:space="0"/>
          <w:right w:val="none" w:color="auto" w:sz="0" w:space="0"/>
        </w:pBdr>
        <w:wordWrap/>
        <w:adjustRightInd/>
        <w:snapToGrid/>
        <w:spacing w:before="0" w:beforeAutospacing="0" w:after="0" w:afterAutospacing="0" w:line="560" w:lineRule="exact"/>
        <w:ind w:left="0" w:right="0" w:firstLine="0" w:firstLineChars="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习近平强调，马克思主义中国化时代化这个重大命题本身就决定，我们决不能抛弃马克思主义这个魂脉，决不能抛弃中华优秀传统文化这个根脉。坚守好这个魂和根，是理论创新的基础和前提。理论创新必须讲新话，但不能丢了老祖宗，数典忘祖就等于割断了魂脉和根脉，最终会犯失去魂脉和根脉的颠覆性错误。我们必须坚持马克思主义这个立党立国、兴党兴国之本不动摇，坚持植根本国、本民族历史文化沃土发展马克思主义不停步，坚定历史自信、文化自信，坚持古为今用、推陈出新，以马克思主义为指导对中华五千多年文明宝库进行全面挖掘，用马克思主义激活中华优秀传统文化中富有生命力的优秀因子并赋予新的时代内涵，将中华民族的伟大精神和丰富智慧更深层次地注入马克思主义，有效把马克思主义思想精髓同中华优秀传统文化精华贯通起来，聚变为新的理论优势，不断攀登新的思想高峰。我们要拓宽理论视野，以海纳百川的开放胸襟学习和借鉴人类社会一切优秀文明成果，在“人类知识的总和”中汲取优秀思想文化资源来创新和发展党的理论，形成兼容并蓄、博采众长的理论大格局大气象。</w:t>
      </w:r>
    </w:p>
    <w:p>
      <w:pPr>
        <w:pStyle w:val="9"/>
        <w:widowControl w:val="0"/>
        <w:pBdr>
          <w:top w:val="none" w:color="auto" w:sz="0" w:space="0"/>
          <w:left w:val="none" w:color="auto" w:sz="0" w:space="0"/>
          <w:bottom w:val="none" w:color="auto" w:sz="0" w:space="0"/>
          <w:right w:val="none" w:color="auto" w:sz="0" w:space="0"/>
        </w:pBdr>
        <w:wordWrap/>
        <w:adjustRightInd/>
        <w:snapToGrid/>
        <w:spacing w:before="0" w:beforeAutospacing="0" w:after="0" w:afterAutospacing="0" w:line="560" w:lineRule="exact"/>
        <w:ind w:left="0" w:right="0" w:firstLine="0" w:firstLineChars="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习近平指出，要及时科学解答时代新课题。时代是思想之母，实践是理论之源。一切划时代的理论，都是满足时代需要的产物。用以观察时代、把握时代、引领时代的理论，必须反映时代的声音，绝不能脱离所在时代的实践，必须不断总结实践经验，将其凝结成时代的思想精华。我们推进理论创新是实践基础上的理论创新，而不是坐在象牙塔内的空想，必须坚持在实践中发现真理、发展真理，用实践来实现真理、检验真理。在“两个大局”加速演进并深度互动的时代背景下，人类社会面临许多亟待解决的共同问题，我国改革发展稳定、内政外交国防、治党治国治军等各个领域也都面临着一系列新的重大课题，中国之问、世界之问、人民之问、时代之问给我们提出的新考题比过去更复杂、更难，迫切需要我们从理论与实践的结合上提交答案。要牢固树立大历史观，以更宽广的视野、更长远的眼光把握世界历史的发展脉络和正确走向，认清我国社会发展、人类社会发展的大逻辑大趋势，把握中国式现代化的历史沿革和实践要求，在新一轮科技变革、全球经济发展大格局和我国发展的阶段性特征中深化对推动高质量发展、构建新发展格局的规律性认识，在世界马克思主义政党命运比较和我们党长期执政面临的现实考验中深化对党的自我革命战略思想的规律性认识，全面系统地提出解决现实问题的科学理念、有效对策，让当代中国马克思主义、21世纪马克思主义展现出更为强大、更有说服力的真理力量。</w:t>
      </w:r>
    </w:p>
    <w:p>
      <w:pPr>
        <w:pStyle w:val="9"/>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560" w:lineRule="exact"/>
        <w:ind w:left="0" w:right="0" w:firstLine="0" w:firstLineChars="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习近平强调，推进理论的体系化、学理化，是理论创新的内在要求和重要途径。马克思主义之所以影响深远，在于其以深刻的学理揭示人类社会发展的真理性、以完备的体系论证其理论的科学性。新时代中国特色社会主义思想的发展是一个不断丰富拓展并不断体系化、学理化的过程。马克思主义理论研究和建设工程要不断深化理论研究阐释，重点研究阐释我们党提出的新理念新论断中原理性理论成果，把握相互的内在联系，教育引导全党全国更好学习把握新时代中国特色社会主义思想的理论体系。</w:t>
      </w:r>
    </w:p>
    <w:p>
      <w:pPr>
        <w:pStyle w:val="9"/>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习近平指出，要注重从人民群众的创造中汲取理论创新智慧。马克思主义是为人民立言、为人民代言的理论，是为改变人民命运而创立、在人民求解放的实践中丰富和发展的，人民的创造性实践是马克思主义理论创新的不竭源泉。人民作为历史的创造者，不仅是物质财富的创造者，也是精神财富的创造者。马克思主义中国化时代化成果，都是党和人民实践经验和集体智慧的结晶。无论是毛泽东思想、中国特色社会主义理论体系，还是新时代中国特色社会主义思想，无不源自于人民的智慧、人民的探索、人民的创造。继续推进党的理论创新必须走好群众路线，决不能闭门造车、坐而论道、流于空想。要尊重人民首创精神，注重从人民的创造性实践中总结新鲜经验，上升为理性认识，提炼出新的理论成果，着力让党的创新理论深入亿万人民心中，成为接地气、聚民智、顺民意、得民心的理论。</w:t>
      </w:r>
    </w:p>
    <w:p>
      <w:pPr>
        <w:pStyle w:val="9"/>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560" w:lineRule="exact"/>
        <w:ind w:left="0" w:right="0" w:firstLine="640" w:firstLineChars="0"/>
        <w:jc w:val="both"/>
        <w:textAlignment w:val="auto"/>
        <w:rPr>
          <w:rFonts w:hint="eastAsia" w:ascii="仿宋_GB2312" w:hAnsi="仿宋_GB2312" w:eastAsia="仿宋_GB2312" w:cs="仿宋_GB2312"/>
          <w:i w:val="0"/>
          <w:iCs w:val="0"/>
          <w:caps w:val="0"/>
          <w:color w:val="000000"/>
          <w:spacing w:val="0"/>
          <w:sz w:val="32"/>
          <w:szCs w:val="32"/>
        </w:rPr>
      </w:pPr>
    </w:p>
    <w:p>
      <w:pPr>
        <w:pStyle w:val="9"/>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560" w:lineRule="exact"/>
        <w:ind w:left="0" w:right="0" w:firstLine="640" w:firstLineChars="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（《人民日报》2023年0</w:t>
      </w:r>
      <w:r>
        <w:rPr>
          <w:rFonts w:hint="eastAsia" w:ascii="仿宋_GB2312" w:hAnsi="仿宋_GB2312" w:eastAsia="仿宋_GB2312" w:cs="仿宋_GB2312"/>
          <w:i w:val="0"/>
          <w:iCs w:val="0"/>
          <w:caps w:val="0"/>
          <w:color w:val="000000"/>
          <w:spacing w:val="0"/>
          <w:sz w:val="32"/>
          <w:szCs w:val="32"/>
          <w:lang w:val="en-US" w:eastAsia="zh-CN"/>
        </w:rPr>
        <w:t>7</w:t>
      </w:r>
      <w:r>
        <w:rPr>
          <w:rFonts w:hint="eastAsia" w:ascii="仿宋_GB2312" w:hAnsi="仿宋_GB2312" w:eastAsia="仿宋_GB2312" w:cs="仿宋_GB2312"/>
          <w:i w:val="0"/>
          <w:iCs w:val="0"/>
          <w:caps w:val="0"/>
          <w:color w:val="000000"/>
          <w:spacing w:val="0"/>
          <w:sz w:val="32"/>
          <w:szCs w:val="32"/>
        </w:rPr>
        <w:t>月</w:t>
      </w:r>
      <w:r>
        <w:rPr>
          <w:rFonts w:hint="eastAsia" w:ascii="仿宋_GB2312" w:hAnsi="仿宋_GB2312" w:eastAsia="仿宋_GB2312" w:cs="仿宋_GB2312"/>
          <w:i w:val="0"/>
          <w:iCs w:val="0"/>
          <w:caps w:val="0"/>
          <w:color w:val="000000"/>
          <w:spacing w:val="0"/>
          <w:sz w:val="32"/>
          <w:szCs w:val="32"/>
          <w:lang w:val="en-US" w:eastAsia="zh-CN"/>
        </w:rPr>
        <w:t>02</w:t>
      </w:r>
      <w:r>
        <w:rPr>
          <w:rFonts w:hint="eastAsia" w:ascii="仿宋_GB2312" w:hAnsi="仿宋_GB2312" w:eastAsia="仿宋_GB2312" w:cs="仿宋_GB2312"/>
          <w:i w:val="0"/>
          <w:iCs w:val="0"/>
          <w:caps w:val="0"/>
          <w:color w:val="000000"/>
          <w:spacing w:val="0"/>
          <w:sz w:val="32"/>
          <w:szCs w:val="32"/>
        </w:rPr>
        <w:t>日第01版）</w:t>
      </w:r>
    </w:p>
    <w:p>
      <w:pPr>
        <w:pStyle w:val="9"/>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560" w:lineRule="exact"/>
        <w:ind w:left="0" w:right="0" w:firstLine="0" w:firstLineChars="0"/>
        <w:jc w:val="both"/>
        <w:textAlignment w:val="auto"/>
        <w:rPr>
          <w:rFonts w:hint="eastAsia" w:ascii="仿宋_GB2312" w:hAnsi="仿宋_GB2312" w:eastAsia="仿宋_GB2312" w:cs="仿宋_GB2312"/>
          <w:i w:val="0"/>
          <w:iCs w:val="0"/>
          <w:caps w:val="0"/>
          <w:color w:val="000000"/>
          <w:spacing w:val="0"/>
          <w:sz w:val="32"/>
          <w:szCs w:val="32"/>
        </w:rPr>
      </w:pPr>
    </w:p>
    <w:p>
      <w:pPr>
        <w:pStyle w:val="9"/>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640" w:lineRule="exact"/>
        <w:ind w:left="0" w:right="0" w:firstLine="0"/>
        <w:jc w:val="center"/>
        <w:textAlignment w:val="auto"/>
        <w:rPr>
          <w:rStyle w:val="11"/>
          <w:rFonts w:hint="eastAsia" w:ascii="方正小标宋简体" w:hAnsi="方正小标宋简体" w:eastAsia="方正小标宋简体" w:cs="方正小标宋简体"/>
          <w:b w:val="0"/>
          <w:bCs w:val="0"/>
          <w:i w:val="0"/>
          <w:iCs w:val="0"/>
          <w:caps w:val="0"/>
          <w:color w:val="000000"/>
          <w:spacing w:val="0"/>
          <w:w w:val="80"/>
          <w:sz w:val="44"/>
          <w:szCs w:val="44"/>
        </w:rPr>
      </w:pPr>
    </w:p>
    <w:p>
      <w:pPr>
        <w:pStyle w:val="9"/>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640" w:lineRule="exact"/>
        <w:ind w:left="0" w:right="0" w:firstLine="0"/>
        <w:jc w:val="center"/>
        <w:textAlignment w:val="auto"/>
        <w:rPr>
          <w:rStyle w:val="11"/>
          <w:rFonts w:hint="eastAsia" w:ascii="方正小标宋简体" w:hAnsi="方正小标宋简体" w:eastAsia="方正小标宋简体" w:cs="方正小标宋简体"/>
          <w:b w:val="0"/>
          <w:bCs w:val="0"/>
          <w:i w:val="0"/>
          <w:iCs w:val="0"/>
          <w:caps w:val="0"/>
          <w:color w:val="000000"/>
          <w:spacing w:val="0"/>
          <w:w w:val="80"/>
          <w:sz w:val="44"/>
          <w:szCs w:val="44"/>
        </w:rPr>
      </w:pPr>
      <w:r>
        <w:rPr>
          <w:rStyle w:val="11"/>
          <w:rFonts w:hint="eastAsia" w:ascii="方正小标宋简体" w:hAnsi="方正小标宋简体" w:eastAsia="方正小标宋简体" w:cs="方正小标宋简体"/>
          <w:b w:val="0"/>
          <w:bCs w:val="0"/>
          <w:i w:val="0"/>
          <w:iCs w:val="0"/>
          <w:caps w:val="0"/>
          <w:color w:val="000000"/>
          <w:spacing w:val="0"/>
          <w:w w:val="80"/>
          <w:sz w:val="44"/>
          <w:szCs w:val="44"/>
        </w:rPr>
        <w:t>习近平致信祝贺首届文化强国建设高峰论坛开幕强调</w:t>
      </w:r>
    </w:p>
    <w:p>
      <w:pPr>
        <w:pStyle w:val="9"/>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640" w:lineRule="exact"/>
        <w:ind w:left="0" w:right="0" w:firstLine="0"/>
        <w:jc w:val="center"/>
        <w:textAlignment w:val="auto"/>
        <w:rPr>
          <w:rStyle w:val="11"/>
          <w:rFonts w:hint="eastAsia" w:ascii="方正小标宋简体" w:hAnsi="方正小标宋简体" w:eastAsia="方正小标宋简体" w:cs="方正小标宋简体"/>
          <w:b w:val="0"/>
          <w:bCs w:val="0"/>
          <w:i w:val="0"/>
          <w:iCs w:val="0"/>
          <w:caps w:val="0"/>
          <w:color w:val="000000"/>
          <w:spacing w:val="0"/>
          <w:w w:val="80"/>
          <w:sz w:val="44"/>
          <w:szCs w:val="44"/>
        </w:rPr>
      </w:pPr>
      <w:r>
        <w:rPr>
          <w:rStyle w:val="11"/>
          <w:rFonts w:hint="eastAsia" w:ascii="方正小标宋简体" w:hAnsi="方正小标宋简体" w:eastAsia="方正小标宋简体" w:cs="方正小标宋简体"/>
          <w:b w:val="0"/>
          <w:bCs w:val="0"/>
          <w:i w:val="0"/>
          <w:iCs w:val="0"/>
          <w:caps w:val="0"/>
          <w:color w:val="000000"/>
          <w:spacing w:val="0"/>
          <w:w w:val="80"/>
          <w:sz w:val="44"/>
          <w:szCs w:val="44"/>
        </w:rPr>
        <w:t xml:space="preserve">更好担负起新的文化使命 </w:t>
      </w:r>
    </w:p>
    <w:p>
      <w:pPr>
        <w:pStyle w:val="9"/>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640" w:lineRule="exact"/>
        <w:ind w:left="0" w:right="0" w:firstLine="0"/>
        <w:jc w:val="center"/>
        <w:textAlignment w:val="auto"/>
        <w:rPr>
          <w:rStyle w:val="11"/>
          <w:rFonts w:hint="eastAsia" w:ascii="方正小标宋简体" w:hAnsi="方正小标宋简体" w:eastAsia="方正小标宋简体" w:cs="方正小标宋简体"/>
          <w:b w:val="0"/>
          <w:bCs w:val="0"/>
          <w:i w:val="0"/>
          <w:iCs w:val="0"/>
          <w:caps w:val="0"/>
          <w:color w:val="000000"/>
          <w:spacing w:val="0"/>
          <w:w w:val="80"/>
          <w:sz w:val="44"/>
          <w:szCs w:val="44"/>
        </w:rPr>
      </w:pPr>
      <w:r>
        <w:rPr>
          <w:rStyle w:val="11"/>
          <w:rFonts w:hint="eastAsia" w:ascii="方正小标宋简体" w:hAnsi="方正小标宋简体" w:eastAsia="方正小标宋简体" w:cs="方正小标宋简体"/>
          <w:b w:val="0"/>
          <w:bCs w:val="0"/>
          <w:i w:val="0"/>
          <w:iCs w:val="0"/>
          <w:caps w:val="0"/>
          <w:color w:val="000000"/>
          <w:spacing w:val="0"/>
          <w:w w:val="80"/>
          <w:sz w:val="44"/>
          <w:szCs w:val="44"/>
        </w:rPr>
        <w:t>为强国建设民族复兴注入强大精神力量</w:t>
      </w:r>
    </w:p>
    <w:p>
      <w:pPr>
        <w:pStyle w:val="9"/>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640" w:lineRule="exact"/>
        <w:ind w:left="0" w:right="0" w:firstLine="0"/>
        <w:jc w:val="center"/>
        <w:textAlignment w:val="auto"/>
        <w:rPr>
          <w:rStyle w:val="11"/>
          <w:rFonts w:hint="eastAsia" w:ascii="方正小标宋简体" w:hAnsi="方正小标宋简体" w:eastAsia="方正小标宋简体" w:cs="方正小标宋简体"/>
          <w:b w:val="0"/>
          <w:bCs w:val="0"/>
          <w:i w:val="0"/>
          <w:iCs w:val="0"/>
          <w:caps w:val="0"/>
          <w:color w:val="000000"/>
          <w:spacing w:val="0"/>
          <w:w w:val="80"/>
          <w:sz w:val="44"/>
          <w:szCs w:val="44"/>
        </w:rPr>
      </w:pPr>
    </w:p>
    <w:p>
      <w:pPr>
        <w:pStyle w:val="9"/>
        <w:widowControl/>
        <w:pBdr>
          <w:top w:val="none" w:color="auto" w:sz="0" w:space="0"/>
          <w:left w:val="none" w:color="auto" w:sz="0" w:space="0"/>
          <w:bottom w:val="none" w:color="auto" w:sz="0" w:space="0"/>
          <w:right w:val="none" w:color="auto" w:sz="0" w:space="0"/>
        </w:pBdr>
        <w:shd w:val="clear" w:color="070000" w:fill="FFFFFF"/>
        <w:wordWrap/>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color="080000" w:fill="FFFFFF"/>
        </w:rPr>
        <w:t>新华社深圳6月7日电</w:t>
      </w:r>
      <w:r>
        <w:rPr>
          <w:rFonts w:hint="eastAsia" w:ascii="仿宋_GB2312" w:hAnsi="仿宋_GB2312" w:eastAsia="仿宋_GB2312" w:cs="仿宋_GB2312"/>
          <w:i w:val="0"/>
          <w:iCs w:val="0"/>
          <w:caps w:val="0"/>
          <w:color w:val="000000"/>
          <w:spacing w:val="0"/>
          <w:sz w:val="32"/>
          <w:szCs w:val="32"/>
          <w:shd w:val="clear" w:color="080000" w:fill="FFFFFF"/>
          <w:lang w:val="en-US" w:eastAsia="zh-CN"/>
        </w:rPr>
        <w:t xml:space="preserve">  </w:t>
      </w:r>
      <w:r>
        <w:rPr>
          <w:rFonts w:hint="eastAsia" w:ascii="仿宋_GB2312" w:hAnsi="仿宋_GB2312" w:eastAsia="仿宋_GB2312" w:cs="仿宋_GB2312"/>
          <w:i w:val="0"/>
          <w:iCs w:val="0"/>
          <w:caps w:val="0"/>
          <w:color w:val="000000"/>
          <w:spacing w:val="0"/>
          <w:sz w:val="32"/>
          <w:szCs w:val="32"/>
          <w:shd w:val="clear" w:color="080000" w:fill="FFFFFF"/>
        </w:rPr>
        <w:t>首届文化强国建设高峰论坛7日下午在深圳开幕。中共中央总书记、国家主席、中央军委主席习近平发来贺信，代表党中央表示热烈祝贺。</w:t>
      </w:r>
    </w:p>
    <w:p>
      <w:pPr>
        <w:pStyle w:val="9"/>
        <w:widowControl/>
        <w:pBdr>
          <w:top w:val="none" w:color="auto" w:sz="0" w:space="0"/>
          <w:left w:val="none" w:color="auto" w:sz="0" w:space="0"/>
          <w:bottom w:val="none" w:color="auto" w:sz="0" w:space="0"/>
          <w:right w:val="none" w:color="auto" w:sz="0" w:space="0"/>
        </w:pBdr>
        <w:shd w:val="clear" w:color="070000" w:fill="FFFFFF"/>
        <w:wordWrap/>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color="080000" w:fill="FFFFFF"/>
        </w:rPr>
        <w:t>　　习近平在贺信中指出，我们党致力于铸就社会主义文化新辉煌。党的十八大以来，我们把文化建设摆在治国理政的突出位置，不断深化对文化建设的规律性认识，推动文化传承发展，社会主义文化强国建设迈出坚实步伐。</w:t>
      </w:r>
    </w:p>
    <w:p>
      <w:pPr>
        <w:pStyle w:val="9"/>
        <w:widowControl/>
        <w:pBdr>
          <w:top w:val="none" w:color="auto" w:sz="0" w:space="0"/>
          <w:left w:val="none" w:color="auto" w:sz="0" w:space="0"/>
          <w:bottom w:val="none" w:color="auto" w:sz="0" w:space="0"/>
          <w:right w:val="none" w:color="auto" w:sz="0" w:space="0"/>
        </w:pBdr>
        <w:shd w:val="clear" w:color="070000" w:fill="FFFFFF"/>
        <w:wordWrap/>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color="080000" w:fill="FFFFFF"/>
        </w:rPr>
        <w:t>　　习近平强调，我们要全面贯彻新时代中国特色社会主义思想和党的二十大精神，更好担负起新的文化使命，坚定文化自信，秉持开放包容，坚持守正创新，激发全民族文化创新创造活力，在新的历史起点上继续推动文化繁荣、建设文化强国、建设中华民族现代文明，不断促进人类文明交流互鉴，为强国建设、民族复兴注入强大精神力量。（贺信全文另发）</w:t>
      </w:r>
    </w:p>
    <w:p>
      <w:pPr>
        <w:pStyle w:val="9"/>
        <w:widowControl/>
        <w:pBdr>
          <w:top w:val="none" w:color="auto" w:sz="0" w:space="0"/>
          <w:left w:val="none" w:color="auto" w:sz="0" w:space="0"/>
          <w:bottom w:val="none" w:color="auto" w:sz="0" w:space="0"/>
          <w:right w:val="none" w:color="auto" w:sz="0" w:space="0"/>
        </w:pBdr>
        <w:shd w:val="clear" w:color="070000" w:fill="FFFFFF"/>
        <w:wordWrap/>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color="080000" w:fill="FFFFFF"/>
        </w:rPr>
        <w:t>　　主论坛上，中共中央政治局委员、中宣部部长李书磊宣读了习近平的贺信并发表主旨演讲。他说，习近平总书记的贺信体现了坚定的文化自信、高度的文化自觉，为担负起新的文化使命、建设中华民族现代文明指明了方向。要认真学习贯彻习近平总书记在文化传承发展座谈会上的重要讲话精神和此次贺信中的重要指示精神，担当使命、奋发有为，高扬思想旗帜，增强精神力量，深植文化根脉，推进繁荣发展，促进交流互鉴。</w:t>
      </w:r>
    </w:p>
    <w:p>
      <w:pPr>
        <w:pStyle w:val="9"/>
        <w:widowControl/>
        <w:pBdr>
          <w:top w:val="none" w:color="auto" w:sz="0" w:space="0"/>
          <w:left w:val="none" w:color="auto" w:sz="0" w:space="0"/>
          <w:bottom w:val="none" w:color="auto" w:sz="0" w:space="0"/>
          <w:right w:val="none" w:color="auto" w:sz="0" w:space="0"/>
        </w:pBdr>
        <w:shd w:val="clear" w:color="070000" w:fill="FFFFFF"/>
        <w:wordWrap/>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000000"/>
          <w:spacing w:val="0"/>
          <w:sz w:val="32"/>
          <w:szCs w:val="32"/>
          <w:shd w:val="clear" w:color="080000" w:fill="FFFFFF"/>
        </w:rPr>
      </w:pPr>
      <w:r>
        <w:rPr>
          <w:rFonts w:hint="eastAsia" w:ascii="仿宋_GB2312" w:hAnsi="仿宋_GB2312" w:eastAsia="仿宋_GB2312" w:cs="仿宋_GB2312"/>
          <w:i w:val="0"/>
          <w:iCs w:val="0"/>
          <w:caps w:val="0"/>
          <w:color w:val="000000"/>
          <w:spacing w:val="0"/>
          <w:sz w:val="32"/>
          <w:szCs w:val="32"/>
          <w:shd w:val="clear" w:color="080000" w:fill="FFFFFF"/>
        </w:rPr>
        <w:t>中共中央政治局委员、广东省委书记黄坤明出席并致辞。全国人大常委会副委员长铁凝出席并发表演讲。</w:t>
      </w:r>
    </w:p>
    <w:p>
      <w:pPr>
        <w:pStyle w:val="9"/>
        <w:widowControl/>
        <w:pBdr>
          <w:top w:val="none" w:color="auto" w:sz="0" w:space="0"/>
          <w:left w:val="none" w:color="auto" w:sz="0" w:space="0"/>
          <w:bottom w:val="none" w:color="auto" w:sz="0" w:space="0"/>
          <w:right w:val="none" w:color="auto" w:sz="0" w:space="0"/>
        </w:pBdr>
        <w:shd w:val="clear" w:color="070000" w:fill="FFFFFF"/>
        <w:wordWrap/>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000000"/>
          <w:spacing w:val="0"/>
          <w:sz w:val="32"/>
          <w:szCs w:val="32"/>
          <w:shd w:val="clear" w:color="080000" w:fill="FFFFFF"/>
        </w:rPr>
      </w:pPr>
      <w:r>
        <w:rPr>
          <w:rFonts w:hint="eastAsia" w:ascii="仿宋_GB2312" w:hAnsi="仿宋_GB2312" w:eastAsia="仿宋_GB2312" w:cs="仿宋_GB2312"/>
          <w:i w:val="0"/>
          <w:iCs w:val="0"/>
          <w:caps w:val="0"/>
          <w:color w:val="000000"/>
          <w:spacing w:val="0"/>
          <w:sz w:val="32"/>
          <w:szCs w:val="32"/>
          <w:shd w:val="clear" w:color="080000" w:fill="FFFFFF"/>
        </w:rPr>
        <w:t>首届文化强国建设高峰论坛主题为“推进文化自信自强促进文明交流互鉴”，由中宣部主办。中央宣传文化单位、各省区市党委宣传部、部分文化企事业单位有关负责同志和有关智库专家学者等参加论坛。</w:t>
      </w:r>
    </w:p>
    <w:p>
      <w:pPr>
        <w:pStyle w:val="9"/>
        <w:widowControl/>
        <w:pBdr>
          <w:top w:val="none" w:color="auto" w:sz="0" w:space="0"/>
          <w:left w:val="none" w:color="auto" w:sz="0" w:space="0"/>
          <w:bottom w:val="none" w:color="auto" w:sz="0" w:space="0"/>
          <w:right w:val="none" w:color="auto" w:sz="0" w:space="0"/>
        </w:pBdr>
        <w:shd w:val="clear" w:color="070000" w:fill="FFFFFF"/>
        <w:wordWrap/>
        <w:adjustRightInd/>
        <w:snapToGrid/>
        <w:spacing w:before="0" w:beforeAutospacing="0" w:after="0" w:afterAutospacing="0" w:line="560" w:lineRule="exact"/>
        <w:ind w:left="0" w:right="0" w:firstLine="480"/>
        <w:jc w:val="both"/>
        <w:textAlignment w:val="auto"/>
        <w:rPr>
          <w:rFonts w:hint="eastAsia" w:ascii="仿宋_GB2312" w:hAnsi="仿宋_GB2312" w:eastAsia="仿宋_GB2312" w:cs="仿宋_GB2312"/>
          <w:i w:val="0"/>
          <w:iCs w:val="0"/>
          <w:caps w:val="0"/>
          <w:color w:val="000000"/>
          <w:spacing w:val="0"/>
          <w:sz w:val="32"/>
          <w:szCs w:val="32"/>
          <w:shd w:val="clear" w:color="080000" w:fill="FFFFFF"/>
        </w:rPr>
      </w:pPr>
    </w:p>
    <w:p>
      <w:pPr>
        <w:pStyle w:val="9"/>
        <w:widowControl/>
        <w:pBdr>
          <w:top w:val="none" w:color="auto" w:sz="0" w:space="0"/>
          <w:left w:val="none" w:color="auto" w:sz="0" w:space="0"/>
          <w:bottom w:val="none" w:color="auto" w:sz="0" w:space="0"/>
          <w:right w:val="none" w:color="auto" w:sz="0" w:space="0"/>
        </w:pBdr>
        <w:shd w:val="clear" w:color="070000" w:fill="FFFFFF"/>
        <w:wordWrap/>
        <w:adjustRightInd/>
        <w:snapToGrid/>
        <w:spacing w:before="0" w:beforeAutospacing="0" w:after="0" w:afterAutospacing="0" w:line="560" w:lineRule="exact"/>
        <w:ind w:left="0" w:right="0" w:firstLine="480"/>
        <w:jc w:val="both"/>
        <w:textAlignment w:val="auto"/>
        <w:rPr>
          <w:rFonts w:hint="eastAsia" w:ascii="仿宋_GB2312" w:hAnsi="仿宋_GB2312" w:eastAsia="仿宋_GB2312" w:cs="仿宋_GB2312"/>
          <w:i w:val="0"/>
          <w:iCs w:val="0"/>
          <w:caps w:val="0"/>
          <w:color w:val="000000"/>
          <w:spacing w:val="0"/>
          <w:sz w:val="32"/>
          <w:szCs w:val="32"/>
          <w:shd w:val="clear" w:color="080000" w:fill="FFFFFF"/>
        </w:rPr>
      </w:pPr>
    </w:p>
    <w:p>
      <w:pPr>
        <w:pStyle w:val="9"/>
        <w:widowControl/>
        <w:pBdr>
          <w:top w:val="none" w:color="auto" w:sz="0" w:space="0"/>
          <w:left w:val="none" w:color="auto" w:sz="0" w:space="0"/>
          <w:bottom w:val="none" w:color="auto" w:sz="0" w:space="0"/>
          <w:right w:val="none" w:color="auto" w:sz="0" w:space="0"/>
        </w:pBdr>
        <w:shd w:val="clear" w:color="070000" w:fill="FFFFFF"/>
        <w:wordWrap/>
        <w:adjustRightInd/>
        <w:snapToGrid/>
        <w:spacing w:before="0" w:beforeAutospacing="0" w:after="0" w:afterAutospacing="0" w:line="560" w:lineRule="exact"/>
        <w:ind w:left="0" w:right="0" w:firstLine="480"/>
        <w:jc w:val="both"/>
        <w:textAlignment w:val="auto"/>
        <w:rPr>
          <w:rFonts w:hint="eastAsia" w:ascii="仿宋_GB2312" w:hAnsi="仿宋_GB2312" w:eastAsia="仿宋_GB2312" w:cs="仿宋_GB2312"/>
          <w:i w:val="0"/>
          <w:iCs w:val="0"/>
          <w:caps w:val="0"/>
          <w:color w:val="000000"/>
          <w:spacing w:val="0"/>
          <w:sz w:val="32"/>
          <w:szCs w:val="32"/>
          <w:shd w:val="clear" w:color="080000" w:fill="FFFFFF"/>
        </w:rPr>
      </w:pPr>
    </w:p>
    <w:p>
      <w:pPr>
        <w:pStyle w:val="9"/>
        <w:widowControl/>
        <w:pBdr>
          <w:top w:val="none" w:color="auto" w:sz="0" w:space="0"/>
          <w:left w:val="none" w:color="auto" w:sz="0" w:space="0"/>
          <w:bottom w:val="none" w:color="auto" w:sz="0" w:space="0"/>
          <w:right w:val="none" w:color="auto" w:sz="0" w:space="0"/>
        </w:pBdr>
        <w:shd w:val="clear" w:color="070000" w:fill="FFFFFF"/>
        <w:wordWrap/>
        <w:adjustRightInd/>
        <w:snapToGrid/>
        <w:spacing w:before="0" w:beforeAutospacing="0" w:after="0" w:afterAutospacing="0" w:line="560" w:lineRule="exact"/>
        <w:ind w:left="0" w:right="0" w:firstLine="480"/>
        <w:jc w:val="both"/>
        <w:textAlignment w:val="auto"/>
        <w:rPr>
          <w:rFonts w:hint="eastAsia" w:ascii="仿宋_GB2312" w:hAnsi="仿宋_GB2312" w:eastAsia="仿宋_GB2312" w:cs="仿宋_GB2312"/>
          <w:i w:val="0"/>
          <w:iCs w:val="0"/>
          <w:caps w:val="0"/>
          <w:color w:val="000000"/>
          <w:spacing w:val="0"/>
          <w:sz w:val="32"/>
          <w:szCs w:val="32"/>
          <w:shd w:val="clear" w:color="080000" w:fill="FFFFFF"/>
        </w:rPr>
      </w:pPr>
    </w:p>
    <w:p>
      <w:pPr>
        <w:pStyle w:val="9"/>
        <w:widowControl/>
        <w:pBdr>
          <w:top w:val="none" w:color="auto" w:sz="0" w:space="0"/>
          <w:left w:val="none" w:color="auto" w:sz="0" w:space="0"/>
          <w:bottom w:val="none" w:color="auto" w:sz="0" w:space="0"/>
          <w:right w:val="none" w:color="auto" w:sz="0" w:space="0"/>
        </w:pBdr>
        <w:shd w:val="clear" w:color="070000" w:fill="FFFFFF"/>
        <w:wordWrap/>
        <w:adjustRightInd/>
        <w:snapToGrid/>
        <w:spacing w:before="0" w:beforeAutospacing="0" w:after="0" w:afterAutospacing="0" w:line="560" w:lineRule="exact"/>
        <w:ind w:left="0" w:right="0" w:firstLine="480"/>
        <w:jc w:val="both"/>
        <w:textAlignment w:val="auto"/>
        <w:rPr>
          <w:rFonts w:hint="eastAsia" w:ascii="仿宋_GB2312" w:hAnsi="仿宋_GB2312" w:eastAsia="仿宋_GB2312" w:cs="仿宋_GB2312"/>
          <w:i w:val="0"/>
          <w:iCs w:val="0"/>
          <w:caps w:val="0"/>
          <w:color w:val="000000"/>
          <w:spacing w:val="0"/>
          <w:sz w:val="32"/>
          <w:szCs w:val="32"/>
          <w:shd w:val="clear" w:color="080000" w:fill="FFFFFF"/>
        </w:rPr>
      </w:pPr>
    </w:p>
    <w:p>
      <w:pPr>
        <w:pStyle w:val="9"/>
        <w:widowControl/>
        <w:pBdr>
          <w:top w:val="none" w:color="auto" w:sz="0" w:space="0"/>
          <w:left w:val="none" w:color="auto" w:sz="0" w:space="0"/>
          <w:bottom w:val="none" w:color="auto" w:sz="0" w:space="0"/>
          <w:right w:val="none" w:color="auto" w:sz="0" w:space="0"/>
        </w:pBdr>
        <w:shd w:val="clear" w:color="070000" w:fill="FFFFFF"/>
        <w:wordWrap/>
        <w:adjustRightInd/>
        <w:snapToGrid/>
        <w:spacing w:before="0" w:beforeAutospacing="0" w:after="0" w:afterAutospacing="0" w:line="560" w:lineRule="exact"/>
        <w:ind w:left="0" w:right="0" w:firstLine="480"/>
        <w:jc w:val="both"/>
        <w:textAlignment w:val="auto"/>
        <w:rPr>
          <w:rFonts w:hint="eastAsia" w:ascii="仿宋_GB2312" w:hAnsi="仿宋_GB2312" w:eastAsia="仿宋_GB2312" w:cs="仿宋_GB2312"/>
          <w:i w:val="0"/>
          <w:iCs w:val="0"/>
          <w:caps w:val="0"/>
          <w:color w:val="000000"/>
          <w:spacing w:val="0"/>
          <w:sz w:val="32"/>
          <w:szCs w:val="32"/>
          <w:shd w:val="clear" w:color="080000" w:fill="FFFFFF"/>
        </w:rPr>
      </w:pPr>
    </w:p>
    <w:p>
      <w:pPr>
        <w:pStyle w:val="9"/>
        <w:widowControl/>
        <w:pBdr>
          <w:top w:val="none" w:color="auto" w:sz="0" w:space="0"/>
          <w:left w:val="none" w:color="auto" w:sz="0" w:space="0"/>
          <w:bottom w:val="none" w:color="auto" w:sz="0" w:space="0"/>
          <w:right w:val="none" w:color="auto" w:sz="0" w:space="0"/>
        </w:pBdr>
        <w:shd w:val="clear" w:color="070000" w:fill="FFFFFF"/>
        <w:wordWrap/>
        <w:adjustRightInd/>
        <w:snapToGrid/>
        <w:spacing w:before="0" w:beforeAutospacing="0" w:after="0" w:afterAutospacing="0" w:line="560" w:lineRule="exact"/>
        <w:ind w:left="0" w:right="0" w:firstLine="480"/>
        <w:jc w:val="both"/>
        <w:textAlignment w:val="auto"/>
        <w:rPr>
          <w:rFonts w:hint="eastAsia" w:ascii="仿宋_GB2312" w:hAnsi="仿宋_GB2312" w:eastAsia="仿宋_GB2312" w:cs="仿宋_GB2312"/>
          <w:i w:val="0"/>
          <w:iCs w:val="0"/>
          <w:caps w:val="0"/>
          <w:color w:val="000000"/>
          <w:spacing w:val="0"/>
          <w:sz w:val="32"/>
          <w:szCs w:val="32"/>
          <w:shd w:val="clear" w:color="080000" w:fill="FFFFFF"/>
        </w:rPr>
      </w:pPr>
    </w:p>
    <w:p>
      <w:pPr>
        <w:pStyle w:val="9"/>
        <w:widowControl/>
        <w:pBdr>
          <w:top w:val="none" w:color="auto" w:sz="0" w:space="0"/>
          <w:left w:val="none" w:color="auto" w:sz="0" w:space="0"/>
          <w:bottom w:val="none" w:color="auto" w:sz="0" w:space="0"/>
          <w:right w:val="none" w:color="auto" w:sz="0" w:space="0"/>
        </w:pBdr>
        <w:shd w:val="clear" w:color="070000" w:fill="FFFFFF"/>
        <w:wordWrap/>
        <w:adjustRightInd/>
        <w:snapToGrid/>
        <w:spacing w:before="0" w:beforeAutospacing="0" w:after="0" w:afterAutospacing="0" w:line="560" w:lineRule="exact"/>
        <w:ind w:left="0" w:right="0" w:firstLine="480"/>
        <w:jc w:val="both"/>
        <w:textAlignment w:val="auto"/>
        <w:rPr>
          <w:rFonts w:hint="eastAsia" w:ascii="仿宋_GB2312" w:hAnsi="仿宋_GB2312" w:eastAsia="仿宋_GB2312" w:cs="仿宋_GB2312"/>
          <w:i w:val="0"/>
          <w:iCs w:val="0"/>
          <w:caps w:val="0"/>
          <w:color w:val="000000"/>
          <w:spacing w:val="0"/>
          <w:sz w:val="32"/>
          <w:szCs w:val="32"/>
          <w:shd w:val="clear" w:color="080000" w:fill="FFFFFF"/>
        </w:rPr>
      </w:pPr>
    </w:p>
    <w:p>
      <w:pPr>
        <w:pStyle w:val="9"/>
        <w:widowControl/>
        <w:pBdr>
          <w:top w:val="none" w:color="auto" w:sz="0" w:space="0"/>
          <w:left w:val="none" w:color="auto" w:sz="0" w:space="0"/>
          <w:bottom w:val="none" w:color="auto" w:sz="0" w:space="0"/>
          <w:right w:val="none" w:color="auto" w:sz="0" w:space="0"/>
        </w:pBdr>
        <w:shd w:val="clear" w:color="070000" w:fill="FFFFFF"/>
        <w:wordWrap/>
        <w:adjustRightInd/>
        <w:snapToGrid/>
        <w:spacing w:before="0" w:beforeAutospacing="0" w:after="0" w:afterAutospacing="0" w:line="560" w:lineRule="exact"/>
        <w:ind w:left="0" w:right="0" w:firstLine="480"/>
        <w:jc w:val="both"/>
        <w:textAlignment w:val="auto"/>
        <w:rPr>
          <w:rFonts w:hint="eastAsia" w:ascii="仿宋_GB2312" w:hAnsi="仿宋_GB2312" w:eastAsia="仿宋_GB2312" w:cs="仿宋_GB2312"/>
          <w:i w:val="0"/>
          <w:iCs w:val="0"/>
          <w:caps w:val="0"/>
          <w:color w:val="000000"/>
          <w:spacing w:val="0"/>
          <w:sz w:val="32"/>
          <w:szCs w:val="32"/>
          <w:shd w:val="clear" w:color="080000" w:fill="FFFFFF"/>
        </w:rPr>
      </w:pPr>
    </w:p>
    <w:p>
      <w:pPr>
        <w:pStyle w:val="9"/>
        <w:widowControl/>
        <w:pBdr>
          <w:top w:val="none" w:color="auto" w:sz="0" w:space="0"/>
          <w:left w:val="none" w:color="auto" w:sz="0" w:space="0"/>
          <w:bottom w:val="none" w:color="auto" w:sz="0" w:space="0"/>
          <w:right w:val="none" w:color="auto" w:sz="0" w:space="0"/>
        </w:pBdr>
        <w:shd w:val="clear" w:color="070000" w:fill="FFFFFF"/>
        <w:wordWrap/>
        <w:adjustRightInd/>
        <w:snapToGrid/>
        <w:spacing w:before="0" w:beforeAutospacing="0" w:after="0" w:afterAutospacing="0" w:line="560" w:lineRule="exact"/>
        <w:ind w:left="0" w:right="0" w:firstLine="480"/>
        <w:jc w:val="both"/>
        <w:textAlignment w:val="auto"/>
        <w:rPr>
          <w:rFonts w:hint="eastAsia" w:ascii="仿宋_GB2312" w:hAnsi="仿宋_GB2312" w:eastAsia="仿宋_GB2312" w:cs="仿宋_GB2312"/>
          <w:i w:val="0"/>
          <w:iCs w:val="0"/>
          <w:caps w:val="0"/>
          <w:color w:val="000000"/>
          <w:spacing w:val="0"/>
          <w:sz w:val="32"/>
          <w:szCs w:val="32"/>
          <w:shd w:val="clear" w:color="080000" w:fill="FFFFFF"/>
        </w:rPr>
      </w:pPr>
    </w:p>
    <w:p>
      <w:pPr>
        <w:pStyle w:val="9"/>
        <w:widowControl/>
        <w:pBdr>
          <w:top w:val="none" w:color="auto" w:sz="0" w:space="0"/>
          <w:left w:val="none" w:color="auto" w:sz="0" w:space="0"/>
          <w:bottom w:val="none" w:color="auto" w:sz="0" w:space="0"/>
          <w:right w:val="none" w:color="auto" w:sz="0" w:space="0"/>
        </w:pBdr>
        <w:shd w:val="clear" w:color="070000" w:fill="FFFFFF"/>
        <w:wordWrap/>
        <w:adjustRightInd/>
        <w:snapToGrid/>
        <w:spacing w:before="0" w:beforeAutospacing="0" w:after="0" w:afterAutospacing="0" w:line="560" w:lineRule="exact"/>
        <w:ind w:left="0" w:right="0" w:firstLine="480"/>
        <w:jc w:val="both"/>
        <w:textAlignment w:val="auto"/>
        <w:rPr>
          <w:rFonts w:hint="eastAsia" w:ascii="仿宋_GB2312" w:hAnsi="仿宋_GB2312" w:eastAsia="仿宋_GB2312" w:cs="仿宋_GB2312"/>
          <w:i w:val="0"/>
          <w:iCs w:val="0"/>
          <w:caps w:val="0"/>
          <w:color w:val="000000"/>
          <w:spacing w:val="0"/>
          <w:sz w:val="32"/>
          <w:szCs w:val="32"/>
          <w:shd w:val="clear" w:color="080000" w:fill="FFFFFF"/>
        </w:rPr>
      </w:pPr>
    </w:p>
    <w:p>
      <w:pPr>
        <w:pStyle w:val="9"/>
        <w:widowControl/>
        <w:pBdr>
          <w:top w:val="none" w:color="auto" w:sz="0" w:space="0"/>
          <w:left w:val="none" w:color="auto" w:sz="0" w:space="0"/>
          <w:bottom w:val="none" w:color="auto" w:sz="0" w:space="0"/>
          <w:right w:val="none" w:color="auto" w:sz="0" w:space="0"/>
        </w:pBdr>
        <w:shd w:val="clear" w:color="070000" w:fill="FFFFFF"/>
        <w:wordWrap/>
        <w:adjustRightInd/>
        <w:snapToGrid/>
        <w:spacing w:before="0" w:beforeAutospacing="0" w:after="0" w:afterAutospacing="0" w:line="560" w:lineRule="exact"/>
        <w:ind w:left="0" w:right="0" w:firstLine="480"/>
        <w:jc w:val="both"/>
        <w:textAlignment w:val="auto"/>
        <w:rPr>
          <w:rFonts w:hint="eastAsia" w:ascii="仿宋_GB2312" w:hAnsi="仿宋_GB2312" w:eastAsia="仿宋_GB2312" w:cs="仿宋_GB2312"/>
          <w:i w:val="0"/>
          <w:iCs w:val="0"/>
          <w:caps w:val="0"/>
          <w:color w:val="000000"/>
          <w:spacing w:val="0"/>
          <w:sz w:val="32"/>
          <w:szCs w:val="32"/>
          <w:shd w:val="clear" w:color="080000" w:fill="FFFFFF"/>
        </w:rPr>
      </w:pPr>
    </w:p>
    <w:p>
      <w:pPr>
        <w:pStyle w:val="9"/>
        <w:widowControl/>
        <w:pBdr>
          <w:top w:val="none" w:color="auto" w:sz="0" w:space="0"/>
          <w:left w:val="none" w:color="auto" w:sz="0" w:space="0"/>
          <w:bottom w:val="none" w:color="auto" w:sz="0" w:space="0"/>
          <w:right w:val="none" w:color="auto" w:sz="0" w:space="0"/>
        </w:pBdr>
        <w:shd w:val="clear" w:color="070000" w:fill="FFFFFF"/>
        <w:wordWrap/>
        <w:adjustRightInd/>
        <w:snapToGrid/>
        <w:spacing w:before="0" w:beforeAutospacing="0" w:after="0" w:afterAutospacing="0" w:line="560" w:lineRule="exact"/>
        <w:ind w:left="0" w:right="0" w:firstLine="480"/>
        <w:jc w:val="both"/>
        <w:textAlignment w:val="auto"/>
        <w:rPr>
          <w:rFonts w:hint="eastAsia" w:ascii="仿宋_GB2312" w:hAnsi="仿宋_GB2312" w:eastAsia="仿宋_GB2312" w:cs="仿宋_GB2312"/>
          <w:i w:val="0"/>
          <w:iCs w:val="0"/>
          <w:caps w:val="0"/>
          <w:color w:val="000000"/>
          <w:spacing w:val="0"/>
          <w:sz w:val="32"/>
          <w:szCs w:val="32"/>
          <w:shd w:val="clear" w:color="080000" w:fill="FFFFFF"/>
        </w:rPr>
      </w:pPr>
    </w:p>
    <w:p>
      <w:pPr>
        <w:pStyle w:val="9"/>
        <w:widowControl/>
        <w:pBdr>
          <w:top w:val="none" w:color="auto" w:sz="0" w:space="0"/>
          <w:left w:val="none" w:color="auto" w:sz="0" w:space="0"/>
          <w:bottom w:val="none" w:color="auto" w:sz="0" w:space="0"/>
          <w:right w:val="none" w:color="auto" w:sz="0" w:space="0"/>
        </w:pBdr>
        <w:shd w:val="clear" w:color="070000" w:fill="FFFFFF"/>
        <w:wordWrap/>
        <w:adjustRightInd/>
        <w:snapToGrid/>
        <w:spacing w:before="0" w:beforeAutospacing="0" w:after="0" w:afterAutospacing="0" w:line="560" w:lineRule="exact"/>
        <w:ind w:left="0" w:right="0" w:firstLine="480"/>
        <w:jc w:val="both"/>
        <w:textAlignment w:val="auto"/>
        <w:rPr>
          <w:rFonts w:hint="eastAsia" w:ascii="仿宋_GB2312" w:hAnsi="仿宋_GB2312" w:eastAsia="仿宋_GB2312" w:cs="仿宋_GB2312"/>
          <w:i w:val="0"/>
          <w:iCs w:val="0"/>
          <w:caps w:val="0"/>
          <w:color w:val="000000"/>
          <w:spacing w:val="0"/>
          <w:sz w:val="32"/>
          <w:szCs w:val="32"/>
          <w:shd w:val="clear" w:color="080000" w:fill="FFFFFF"/>
        </w:rPr>
      </w:pPr>
    </w:p>
    <w:p>
      <w:pPr>
        <w:pStyle w:val="9"/>
        <w:widowControl/>
        <w:pBdr>
          <w:top w:val="none" w:color="auto" w:sz="0" w:space="0"/>
          <w:left w:val="none" w:color="auto" w:sz="0" w:space="0"/>
          <w:bottom w:val="none" w:color="auto" w:sz="0" w:space="0"/>
          <w:right w:val="none" w:color="auto" w:sz="0" w:space="0"/>
        </w:pBdr>
        <w:shd w:val="clear" w:color="070000" w:fill="FFFFFF"/>
        <w:wordWrap/>
        <w:adjustRightInd/>
        <w:snapToGrid/>
        <w:spacing w:before="0" w:beforeAutospacing="0" w:after="0" w:afterAutospacing="0" w:line="560" w:lineRule="exact"/>
        <w:ind w:left="0" w:right="0" w:firstLine="480"/>
        <w:jc w:val="both"/>
        <w:textAlignment w:val="auto"/>
        <w:rPr>
          <w:rFonts w:hint="eastAsia" w:ascii="仿宋_GB2312" w:hAnsi="仿宋_GB2312" w:eastAsia="仿宋_GB2312" w:cs="仿宋_GB2312"/>
          <w:i w:val="0"/>
          <w:iCs w:val="0"/>
          <w:caps w:val="0"/>
          <w:color w:val="000000"/>
          <w:spacing w:val="0"/>
          <w:sz w:val="32"/>
          <w:szCs w:val="32"/>
          <w:shd w:val="clear" w:color="080000" w:fill="FFFFFF"/>
        </w:rPr>
      </w:pPr>
    </w:p>
    <w:p>
      <w:pPr>
        <w:pStyle w:val="9"/>
        <w:widowControl/>
        <w:pBdr>
          <w:top w:val="none" w:color="auto" w:sz="0" w:space="0"/>
          <w:left w:val="none" w:color="auto" w:sz="0" w:space="0"/>
          <w:bottom w:val="none" w:color="auto" w:sz="0" w:space="0"/>
          <w:right w:val="none" w:color="auto" w:sz="0" w:space="0"/>
        </w:pBdr>
        <w:shd w:val="clear" w:color="070000" w:fill="FFFFFF"/>
        <w:wordWrap/>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bCs/>
          <w:i w:val="0"/>
          <w:iCs w:val="0"/>
          <w:caps w:val="0"/>
          <w:color w:val="000000"/>
          <w:spacing w:val="0"/>
          <w:sz w:val="32"/>
          <w:szCs w:val="32"/>
        </w:rPr>
      </w:pPr>
      <w:r>
        <w:rPr>
          <w:rFonts w:hint="eastAsia" w:ascii="仿宋_GB2312" w:hAnsi="仿宋_GB2312" w:eastAsia="仿宋_GB2312" w:cs="仿宋_GB2312"/>
          <w:b/>
          <w:bCs/>
          <w:i w:val="0"/>
          <w:iCs w:val="0"/>
          <w:caps w:val="0"/>
          <w:color w:val="000000"/>
          <w:spacing w:val="0"/>
          <w:sz w:val="32"/>
          <w:szCs w:val="32"/>
          <w:shd w:val="clear" w:color="0A0000" w:fill="FFFFFF"/>
        </w:rPr>
        <w:t>贺</w:t>
      </w:r>
      <w:r>
        <w:rPr>
          <w:rFonts w:hint="eastAsia" w:ascii="仿宋_GB2312" w:hAnsi="仿宋_GB2312" w:eastAsia="仿宋_GB2312" w:cs="仿宋_GB2312"/>
          <w:b/>
          <w:bCs/>
          <w:i w:val="0"/>
          <w:iCs w:val="0"/>
          <w:caps w:val="0"/>
          <w:color w:val="000000"/>
          <w:spacing w:val="0"/>
          <w:sz w:val="32"/>
          <w:szCs w:val="32"/>
          <w:shd w:val="clear" w:color="0A0000" w:fill="FFFFFF"/>
          <w:lang w:val="en-US" w:eastAsia="zh-CN"/>
        </w:rPr>
        <w:t xml:space="preserve">  </w:t>
      </w:r>
      <w:r>
        <w:rPr>
          <w:rFonts w:hint="eastAsia" w:ascii="仿宋_GB2312" w:hAnsi="仿宋_GB2312" w:eastAsia="仿宋_GB2312" w:cs="仿宋_GB2312"/>
          <w:b/>
          <w:bCs/>
          <w:i w:val="0"/>
          <w:iCs w:val="0"/>
          <w:caps w:val="0"/>
          <w:color w:val="000000"/>
          <w:spacing w:val="0"/>
          <w:sz w:val="32"/>
          <w:szCs w:val="32"/>
          <w:shd w:val="clear" w:color="0A0000" w:fill="FFFFFF"/>
        </w:rPr>
        <w:t>信</w:t>
      </w:r>
    </w:p>
    <w:p>
      <w:pPr>
        <w:pStyle w:val="9"/>
        <w:widowControl/>
        <w:pBdr>
          <w:top w:val="none" w:color="auto" w:sz="0" w:space="0"/>
          <w:left w:val="none" w:color="auto" w:sz="0" w:space="0"/>
          <w:bottom w:val="none" w:color="auto" w:sz="0" w:space="0"/>
          <w:right w:val="none" w:color="auto" w:sz="0" w:space="0"/>
        </w:pBdr>
        <w:shd w:val="clear" w:color="070000" w:fill="FFFFFF"/>
        <w:wordWrap/>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color="080000" w:fill="FFFFFF"/>
        </w:rPr>
        <w:t>　　值此首届文化强国建设高峰论坛开幕之际，我代表党中央表示热烈祝贺！</w:t>
      </w:r>
    </w:p>
    <w:p>
      <w:pPr>
        <w:pStyle w:val="9"/>
        <w:widowControl/>
        <w:pBdr>
          <w:top w:val="none" w:color="auto" w:sz="0" w:space="0"/>
          <w:left w:val="none" w:color="auto" w:sz="0" w:space="0"/>
          <w:bottom w:val="none" w:color="auto" w:sz="0" w:space="0"/>
          <w:right w:val="none" w:color="auto" w:sz="0" w:space="0"/>
        </w:pBdr>
        <w:shd w:val="clear" w:color="070000" w:fill="FFFFFF"/>
        <w:wordWrap/>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color="080000" w:fill="FFFFFF"/>
        </w:rPr>
        <w:t>　　我们党致力于铸就社会主义文化新辉煌。党的十八大以来，我们把文化建设摆在治国理政的突出位置，不断深化对文化建设的规律性认识，推动文化传承发展，社会主义文化强国建设迈出坚实步伐。</w:t>
      </w:r>
    </w:p>
    <w:p>
      <w:pPr>
        <w:pStyle w:val="9"/>
        <w:widowControl/>
        <w:pBdr>
          <w:top w:val="none" w:color="auto" w:sz="0" w:space="0"/>
          <w:left w:val="none" w:color="auto" w:sz="0" w:space="0"/>
          <w:bottom w:val="none" w:color="auto" w:sz="0" w:space="0"/>
          <w:right w:val="none" w:color="auto" w:sz="0" w:space="0"/>
        </w:pBdr>
        <w:shd w:val="clear" w:color="070000" w:fill="FFFFFF"/>
        <w:wordWrap/>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color="080000" w:fill="FFFFFF"/>
        </w:rPr>
        <w:t>　　我们要全面贯彻新时代中国特色社会主义思想和党的二十大精神，更好担负起新的文化使命，坚定文化自信，秉持开放包容，坚持守正创新，激发全民族文化创新创造活力，在新的历史起点上继续推动文化繁荣、建设文化强国、建设中华民族现代文明，不断促进人类文明交流互鉴，为强国建设、民族复兴注入强大精神力量。</w:t>
      </w:r>
    </w:p>
    <w:p>
      <w:pPr>
        <w:pStyle w:val="9"/>
        <w:widowControl/>
        <w:pBdr>
          <w:top w:val="none" w:color="auto" w:sz="0" w:space="0"/>
          <w:left w:val="none" w:color="auto" w:sz="0" w:space="0"/>
          <w:bottom w:val="none" w:color="auto" w:sz="0" w:space="0"/>
          <w:right w:val="none" w:color="auto" w:sz="0" w:space="0"/>
        </w:pBdr>
        <w:shd w:val="clear" w:color="070000" w:fill="FFFFFF"/>
        <w:wordWrap/>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color="080000" w:fill="FFFFFF"/>
          <w:lang w:val="en-US" w:eastAsia="zh-CN"/>
        </w:rPr>
        <w:t xml:space="preserve">                                 </w:t>
      </w:r>
      <w:r>
        <w:rPr>
          <w:rFonts w:hint="eastAsia" w:ascii="仿宋_GB2312" w:hAnsi="仿宋_GB2312" w:eastAsia="仿宋_GB2312" w:cs="仿宋_GB2312"/>
          <w:i w:val="0"/>
          <w:iCs w:val="0"/>
          <w:caps w:val="0"/>
          <w:color w:val="000000"/>
          <w:spacing w:val="0"/>
          <w:sz w:val="32"/>
          <w:szCs w:val="32"/>
          <w:shd w:val="clear" w:color="080000" w:fill="FFFFFF"/>
        </w:rPr>
        <w:t>习近平</w:t>
      </w:r>
    </w:p>
    <w:p>
      <w:pPr>
        <w:pStyle w:val="9"/>
        <w:widowControl/>
        <w:pBdr>
          <w:top w:val="none" w:color="auto" w:sz="0" w:space="0"/>
          <w:left w:val="none" w:color="auto" w:sz="0" w:space="0"/>
          <w:bottom w:val="none" w:color="auto" w:sz="0" w:space="0"/>
          <w:right w:val="none" w:color="auto" w:sz="0" w:space="0"/>
        </w:pBdr>
        <w:shd w:val="clear" w:color="070000" w:fill="FFFFFF"/>
        <w:wordWrap/>
        <w:adjustRightInd/>
        <w:snapToGrid/>
        <w:spacing w:before="0" w:beforeAutospacing="0" w:after="0" w:afterAutospacing="0" w:line="560" w:lineRule="exact"/>
        <w:ind w:left="0" w:right="0" w:firstLine="480"/>
        <w:jc w:val="center"/>
        <w:textAlignment w:val="auto"/>
        <w:rPr>
          <w:rFonts w:hint="eastAsia" w:ascii="仿宋_GB2312" w:hAnsi="仿宋_GB2312" w:eastAsia="仿宋_GB2312" w:cs="仿宋_GB2312"/>
          <w:i w:val="0"/>
          <w:iCs w:val="0"/>
          <w:caps w:val="0"/>
          <w:color w:val="000000"/>
          <w:spacing w:val="0"/>
          <w:sz w:val="32"/>
          <w:szCs w:val="32"/>
          <w:shd w:val="clear" w:color="080000" w:fill="FFFFFF"/>
        </w:rPr>
      </w:pPr>
      <w:r>
        <w:rPr>
          <w:rFonts w:hint="eastAsia" w:ascii="仿宋_GB2312" w:hAnsi="仿宋_GB2312" w:eastAsia="仿宋_GB2312" w:cs="仿宋_GB2312"/>
          <w:i w:val="0"/>
          <w:iCs w:val="0"/>
          <w:caps w:val="0"/>
          <w:color w:val="000000"/>
          <w:spacing w:val="0"/>
          <w:sz w:val="32"/>
          <w:szCs w:val="32"/>
          <w:shd w:val="clear" w:color="080000" w:fill="FFFFFF"/>
          <w:lang w:val="en-US" w:eastAsia="zh-CN"/>
        </w:rPr>
        <w:t xml:space="preserve">                              </w:t>
      </w:r>
      <w:r>
        <w:rPr>
          <w:rFonts w:hint="eastAsia" w:ascii="仿宋_GB2312" w:hAnsi="仿宋_GB2312" w:eastAsia="仿宋_GB2312" w:cs="仿宋_GB2312"/>
          <w:i w:val="0"/>
          <w:iCs w:val="0"/>
          <w:caps w:val="0"/>
          <w:color w:val="000000"/>
          <w:spacing w:val="0"/>
          <w:sz w:val="32"/>
          <w:szCs w:val="32"/>
          <w:shd w:val="clear" w:color="080000" w:fill="FFFFFF"/>
        </w:rPr>
        <w:t>2023年6月7日</w:t>
      </w:r>
    </w:p>
    <w:p>
      <w:pPr>
        <w:pStyle w:val="9"/>
        <w:widowControl/>
        <w:pBdr>
          <w:top w:val="none" w:color="auto" w:sz="0" w:space="0"/>
          <w:left w:val="none" w:color="auto" w:sz="0" w:space="0"/>
          <w:bottom w:val="none" w:color="auto" w:sz="0" w:space="0"/>
          <w:right w:val="none" w:color="auto" w:sz="0" w:space="0"/>
        </w:pBdr>
        <w:shd w:val="clear" w:color="070000" w:fill="FFFFFF"/>
        <w:wordWrap/>
        <w:adjustRightInd/>
        <w:snapToGrid/>
        <w:spacing w:before="0" w:beforeAutospacing="0" w:after="0" w:afterAutospacing="0" w:line="560" w:lineRule="exact"/>
        <w:ind w:left="0" w:right="0" w:firstLine="480"/>
        <w:jc w:val="both"/>
        <w:textAlignment w:val="auto"/>
        <w:rPr>
          <w:rFonts w:hint="eastAsia" w:ascii="仿宋_GB2312" w:hAnsi="仿宋_GB2312" w:eastAsia="仿宋_GB2312" w:cs="仿宋_GB2312"/>
          <w:i w:val="0"/>
          <w:iCs w:val="0"/>
          <w:caps w:val="0"/>
          <w:color w:val="000000"/>
          <w:spacing w:val="0"/>
          <w:sz w:val="32"/>
          <w:szCs w:val="32"/>
          <w:shd w:val="clear" w:color="080000" w:fill="FFFFFF"/>
        </w:rPr>
      </w:pPr>
    </w:p>
    <w:p>
      <w:pPr>
        <w:pStyle w:val="9"/>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408" w:lineRule="atLeast"/>
        <w:ind w:left="0" w:right="0" w:firstLine="480"/>
        <w:jc w:val="left"/>
        <w:rPr>
          <w:rFonts w:hint="eastAsia" w:ascii="仿宋_GB2312" w:hAnsi="仿宋_GB2312" w:eastAsia="仿宋_GB2312" w:cs="仿宋_GB2312"/>
          <w:i w:val="0"/>
          <w:iCs w:val="0"/>
          <w:caps w:val="0"/>
          <w:color w:val="000000"/>
          <w:spacing w:val="0"/>
          <w:sz w:val="32"/>
          <w:szCs w:val="32"/>
          <w:shd w:val="clear" w:color="080000" w:fill="FFFFFF"/>
        </w:rPr>
      </w:pPr>
      <w:r>
        <w:rPr>
          <w:rFonts w:hint="eastAsia" w:ascii="仿宋_GB2312" w:hAnsi="仿宋_GB2312" w:eastAsia="仿宋_GB2312" w:cs="仿宋_GB2312"/>
          <w:i w:val="0"/>
          <w:iCs w:val="0"/>
          <w:caps w:val="0"/>
          <w:color w:val="000000"/>
          <w:spacing w:val="0"/>
          <w:sz w:val="32"/>
          <w:szCs w:val="32"/>
          <w:shd w:val="clear" w:color="080000" w:fill="FFFFFF"/>
        </w:rPr>
        <w:t>（《人民日报》2023年06月</w:t>
      </w:r>
      <w:r>
        <w:rPr>
          <w:rFonts w:hint="eastAsia" w:ascii="仿宋_GB2312" w:hAnsi="仿宋_GB2312" w:eastAsia="仿宋_GB2312" w:cs="仿宋_GB2312"/>
          <w:i w:val="0"/>
          <w:iCs w:val="0"/>
          <w:caps w:val="0"/>
          <w:color w:val="000000"/>
          <w:spacing w:val="0"/>
          <w:sz w:val="32"/>
          <w:szCs w:val="32"/>
          <w:shd w:val="clear" w:color="080000" w:fill="FFFFFF"/>
          <w:lang w:val="en-US" w:eastAsia="zh-CN"/>
        </w:rPr>
        <w:t>08</w:t>
      </w:r>
      <w:r>
        <w:rPr>
          <w:rFonts w:hint="eastAsia" w:ascii="仿宋_GB2312" w:hAnsi="仿宋_GB2312" w:eastAsia="仿宋_GB2312" w:cs="仿宋_GB2312"/>
          <w:i w:val="0"/>
          <w:iCs w:val="0"/>
          <w:caps w:val="0"/>
          <w:color w:val="000000"/>
          <w:spacing w:val="0"/>
          <w:sz w:val="32"/>
          <w:szCs w:val="32"/>
          <w:shd w:val="clear" w:color="080000" w:fill="FFFFFF"/>
        </w:rPr>
        <w:t>日第01版）</w:t>
      </w:r>
    </w:p>
    <w:p>
      <w:pPr>
        <w:pStyle w:val="9"/>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408" w:lineRule="atLeast"/>
        <w:ind w:left="0" w:right="0" w:firstLine="480"/>
        <w:jc w:val="left"/>
        <w:rPr>
          <w:rFonts w:hint="eastAsia" w:ascii="仿宋_GB2312" w:hAnsi="仿宋_GB2312" w:eastAsia="仿宋_GB2312" w:cs="仿宋_GB2312"/>
          <w:i w:val="0"/>
          <w:iCs w:val="0"/>
          <w:caps w:val="0"/>
          <w:color w:val="000000"/>
          <w:spacing w:val="0"/>
          <w:sz w:val="32"/>
          <w:szCs w:val="32"/>
          <w:shd w:val="clear" w:color="080000" w:fill="FFFFFF"/>
        </w:rPr>
      </w:pPr>
    </w:p>
    <w:p>
      <w:pPr>
        <w:pStyle w:val="9"/>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408" w:lineRule="atLeast"/>
        <w:ind w:left="0" w:right="0" w:firstLine="480"/>
        <w:jc w:val="left"/>
        <w:rPr>
          <w:rFonts w:hint="eastAsia" w:ascii="仿宋_GB2312" w:hAnsi="仿宋_GB2312" w:eastAsia="仿宋_GB2312" w:cs="仿宋_GB2312"/>
          <w:i w:val="0"/>
          <w:iCs w:val="0"/>
          <w:caps w:val="0"/>
          <w:color w:val="000000"/>
          <w:spacing w:val="0"/>
          <w:sz w:val="32"/>
          <w:szCs w:val="32"/>
          <w:shd w:val="clear" w:color="080000" w:fill="FFFFFF"/>
        </w:rPr>
      </w:pPr>
    </w:p>
    <w:p>
      <w:pPr>
        <w:pStyle w:val="9"/>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408" w:lineRule="atLeast"/>
        <w:ind w:left="0" w:right="0" w:firstLine="480"/>
        <w:jc w:val="left"/>
        <w:rPr>
          <w:rFonts w:hint="eastAsia" w:ascii="仿宋_GB2312" w:hAnsi="仿宋_GB2312" w:eastAsia="仿宋_GB2312" w:cs="仿宋_GB2312"/>
          <w:i w:val="0"/>
          <w:iCs w:val="0"/>
          <w:caps w:val="0"/>
          <w:color w:val="000000"/>
          <w:spacing w:val="0"/>
          <w:sz w:val="32"/>
          <w:szCs w:val="32"/>
          <w:shd w:val="clear" w:color="080000" w:fill="FFFFFF"/>
        </w:rPr>
      </w:pPr>
    </w:p>
    <w:p>
      <w:pPr>
        <w:pStyle w:val="9"/>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408" w:lineRule="atLeast"/>
        <w:ind w:left="0" w:right="0" w:firstLine="480"/>
        <w:jc w:val="left"/>
        <w:rPr>
          <w:rFonts w:hint="eastAsia" w:ascii="仿宋_GB2312" w:hAnsi="仿宋_GB2312" w:eastAsia="仿宋_GB2312" w:cs="仿宋_GB2312"/>
          <w:i w:val="0"/>
          <w:iCs w:val="0"/>
          <w:caps w:val="0"/>
          <w:color w:val="000000"/>
          <w:spacing w:val="0"/>
          <w:sz w:val="32"/>
          <w:szCs w:val="32"/>
          <w:shd w:val="clear" w:color="080000" w:fill="FFFFFF"/>
        </w:rPr>
      </w:pPr>
    </w:p>
    <w:p>
      <w:pPr>
        <w:pStyle w:val="9"/>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408" w:lineRule="atLeast"/>
        <w:ind w:left="0" w:right="0" w:firstLine="480"/>
        <w:jc w:val="left"/>
        <w:rPr>
          <w:rFonts w:hint="eastAsia" w:ascii="仿宋_GB2312" w:hAnsi="仿宋_GB2312" w:eastAsia="仿宋_GB2312" w:cs="仿宋_GB2312"/>
          <w:i w:val="0"/>
          <w:iCs w:val="0"/>
          <w:caps w:val="0"/>
          <w:color w:val="000000"/>
          <w:spacing w:val="0"/>
          <w:sz w:val="32"/>
          <w:szCs w:val="32"/>
          <w:shd w:val="clear" w:color="080000" w:fill="FFFFFF"/>
        </w:rPr>
      </w:pPr>
    </w:p>
    <w:p>
      <w:pPr>
        <w:pStyle w:val="9"/>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408" w:lineRule="atLeast"/>
        <w:ind w:left="0" w:right="0" w:firstLine="480"/>
        <w:jc w:val="left"/>
        <w:rPr>
          <w:rFonts w:hint="eastAsia" w:ascii="仿宋_GB2312" w:hAnsi="仿宋_GB2312" w:eastAsia="仿宋_GB2312" w:cs="仿宋_GB2312"/>
          <w:i w:val="0"/>
          <w:iCs w:val="0"/>
          <w:caps w:val="0"/>
          <w:color w:val="000000"/>
          <w:spacing w:val="0"/>
          <w:sz w:val="32"/>
          <w:szCs w:val="32"/>
          <w:shd w:val="clear" w:color="080000" w:fill="FFFFFF"/>
        </w:rPr>
      </w:pPr>
    </w:p>
    <w:p>
      <w:pPr>
        <w:pStyle w:val="9"/>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640" w:lineRule="exact"/>
        <w:ind w:left="0" w:right="0" w:firstLine="0"/>
        <w:jc w:val="center"/>
        <w:textAlignment w:val="auto"/>
        <w:rPr>
          <w:rStyle w:val="11"/>
          <w:rFonts w:hint="eastAsia" w:ascii="方正小标宋简体" w:hAnsi="方正小标宋简体" w:eastAsia="方正小标宋简体" w:cs="方正小标宋简体"/>
          <w:b w:val="0"/>
          <w:bCs w:val="0"/>
          <w:i w:val="0"/>
          <w:iCs w:val="0"/>
          <w:caps w:val="0"/>
          <w:color w:val="000000"/>
          <w:spacing w:val="0"/>
          <w:sz w:val="44"/>
          <w:szCs w:val="44"/>
        </w:rPr>
      </w:pPr>
    </w:p>
    <w:p>
      <w:pPr>
        <w:pStyle w:val="9"/>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640" w:lineRule="exact"/>
        <w:ind w:left="0" w:right="0" w:firstLine="0"/>
        <w:jc w:val="center"/>
        <w:textAlignment w:val="auto"/>
        <w:rPr>
          <w:rStyle w:val="11"/>
          <w:rFonts w:hint="eastAsia" w:ascii="方正小标宋简体" w:hAnsi="方正小标宋简体" w:eastAsia="方正小标宋简体" w:cs="方正小标宋简体"/>
          <w:b w:val="0"/>
          <w:bCs w:val="0"/>
          <w:i w:val="0"/>
          <w:iCs w:val="0"/>
          <w:caps w:val="0"/>
          <w:color w:val="000000"/>
          <w:spacing w:val="0"/>
          <w:sz w:val="44"/>
          <w:szCs w:val="44"/>
        </w:rPr>
      </w:pPr>
      <w:r>
        <w:rPr>
          <w:rStyle w:val="11"/>
          <w:rFonts w:hint="eastAsia" w:ascii="方正小标宋简体" w:hAnsi="方正小标宋简体" w:eastAsia="方正小标宋简体" w:cs="方正小标宋简体"/>
          <w:b w:val="0"/>
          <w:bCs w:val="0"/>
          <w:i w:val="0"/>
          <w:iCs w:val="0"/>
          <w:caps w:val="0"/>
          <w:color w:val="000000"/>
          <w:spacing w:val="0"/>
          <w:sz w:val="44"/>
          <w:szCs w:val="44"/>
        </w:rPr>
        <w:t>习近平向第十五届海峡论坛致贺信</w:t>
      </w:r>
    </w:p>
    <w:p>
      <w:pPr>
        <w:widowControl/>
        <w:wordWrap/>
        <w:adjustRightInd/>
        <w:snapToGrid/>
        <w:spacing w:line="640" w:lineRule="exact"/>
        <w:textAlignment w:val="auto"/>
        <w:rPr>
          <w:rFonts w:hint="eastAsia"/>
          <w:sz w:val="44"/>
          <w:szCs w:val="44"/>
        </w:rPr>
      </w:pPr>
    </w:p>
    <w:p>
      <w:pPr>
        <w:pStyle w:val="9"/>
        <w:widowControl/>
        <w:pBdr>
          <w:top w:val="none" w:color="auto" w:sz="0" w:space="0"/>
          <w:left w:val="none" w:color="auto" w:sz="0" w:space="0"/>
          <w:bottom w:val="none" w:color="auto" w:sz="0" w:space="0"/>
          <w:right w:val="none" w:color="auto" w:sz="0" w:space="0"/>
        </w:pBdr>
        <w:shd w:val="clear" w:color="070000" w:fill="FFFFFF"/>
        <w:wordWrap/>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color="080000" w:fill="FFFFFF"/>
        </w:rPr>
        <w:t>新华社北京6月17日电</w:t>
      </w:r>
      <w:r>
        <w:rPr>
          <w:rFonts w:hint="eastAsia" w:ascii="仿宋_GB2312" w:hAnsi="仿宋_GB2312" w:eastAsia="仿宋_GB2312" w:cs="仿宋_GB2312"/>
          <w:i w:val="0"/>
          <w:iCs w:val="0"/>
          <w:caps w:val="0"/>
          <w:color w:val="000000"/>
          <w:spacing w:val="0"/>
          <w:sz w:val="32"/>
          <w:szCs w:val="32"/>
          <w:shd w:val="clear" w:color="080000" w:fill="FFFFFF"/>
          <w:lang w:val="en-US" w:eastAsia="zh-CN"/>
        </w:rPr>
        <w:t xml:space="preserve">  </w:t>
      </w:r>
      <w:r>
        <w:rPr>
          <w:rFonts w:hint="eastAsia" w:ascii="仿宋_GB2312" w:hAnsi="仿宋_GB2312" w:eastAsia="仿宋_GB2312" w:cs="仿宋_GB2312"/>
          <w:i w:val="0"/>
          <w:iCs w:val="0"/>
          <w:caps w:val="0"/>
          <w:color w:val="000000"/>
          <w:spacing w:val="0"/>
          <w:sz w:val="32"/>
          <w:szCs w:val="32"/>
          <w:shd w:val="clear" w:color="080000" w:fill="FFFFFF"/>
        </w:rPr>
        <w:t>6月17日，中共中央总书记、国家主席习近平向第十五届海峡论坛致贺信。</w:t>
      </w:r>
    </w:p>
    <w:p>
      <w:pPr>
        <w:pStyle w:val="9"/>
        <w:widowControl/>
        <w:pBdr>
          <w:top w:val="none" w:color="auto" w:sz="0" w:space="0"/>
          <w:left w:val="none" w:color="auto" w:sz="0" w:space="0"/>
          <w:bottom w:val="none" w:color="auto" w:sz="0" w:space="0"/>
          <w:right w:val="none" w:color="auto" w:sz="0" w:space="0"/>
        </w:pBdr>
        <w:shd w:val="clear" w:color="070000" w:fill="FFFFFF"/>
        <w:wordWrap/>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color="080000" w:fill="FFFFFF"/>
        </w:rPr>
        <w:t>习近平指出，海峡论坛是促进两岸各界广泛交往、推动两岸民间交流合作的重要平台。两岸同胞通过海峡论坛交流交友交心，厚植情谊、增进福祉，越走越近、越走越亲。希望海峡论坛为扩大两岸民间交流、深化两岸融合发展不断增添生机活力。</w:t>
      </w:r>
    </w:p>
    <w:p>
      <w:pPr>
        <w:pStyle w:val="9"/>
        <w:widowControl/>
        <w:pBdr>
          <w:top w:val="none" w:color="auto" w:sz="0" w:space="0"/>
          <w:left w:val="none" w:color="auto" w:sz="0" w:space="0"/>
          <w:bottom w:val="none" w:color="auto" w:sz="0" w:space="0"/>
          <w:right w:val="none" w:color="auto" w:sz="0" w:space="0"/>
        </w:pBdr>
        <w:shd w:val="clear" w:color="070000" w:fill="FFFFFF"/>
        <w:wordWrap/>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color="080000" w:fill="FFFFFF"/>
        </w:rPr>
        <w:t>习近平强调，中国式现代化新征程前景光明，国家好，民族好，两岸同胞才会好。我们将一如既往尊重、关爱、造福台湾同胞，持续促进两岸经济文化交流合作，深化两岸各领域融合发展，共同弘扬中华文化，促进两岸同胞心灵契合。希望两岸同胞共同把握历史大势，坚守民族大义，为推动两岸关系和平发展、推进祖国统一大业作出贡献，共创中华民族绵长福祉，共享民族复兴伟大荣光！（贺信全文另发）</w:t>
      </w:r>
    </w:p>
    <w:p>
      <w:pPr>
        <w:pStyle w:val="9"/>
        <w:widowControl/>
        <w:pBdr>
          <w:top w:val="none" w:color="auto" w:sz="0" w:space="0"/>
          <w:left w:val="none" w:color="auto" w:sz="0" w:space="0"/>
          <w:bottom w:val="none" w:color="auto" w:sz="0" w:space="0"/>
          <w:right w:val="none" w:color="auto" w:sz="0" w:space="0"/>
        </w:pBdr>
        <w:shd w:val="clear" w:color="070000" w:fill="FFFFFF"/>
        <w:wordWrap/>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color="080000" w:fill="FFFFFF"/>
        </w:rPr>
        <w:t>第十五届海峡论坛由国务院台湾事务办公室与福建省人民政府会同两岸82家机构、组织共同主办，主题为“扩大民间交流、深化融合发展”，17日在厦门举办论坛大会。</w:t>
      </w:r>
    </w:p>
    <w:p>
      <w:pPr>
        <w:pStyle w:val="9"/>
        <w:widowControl/>
        <w:pBdr>
          <w:top w:val="none" w:color="auto" w:sz="0" w:space="0"/>
          <w:left w:val="none" w:color="auto" w:sz="0" w:space="0"/>
          <w:bottom w:val="none" w:color="auto" w:sz="0" w:space="0"/>
          <w:right w:val="none" w:color="auto" w:sz="0" w:space="0"/>
        </w:pBdr>
        <w:shd w:val="clear" w:color="070000" w:fill="FFFFFF"/>
        <w:wordWrap/>
        <w:adjustRightInd/>
        <w:snapToGrid/>
        <w:spacing w:before="0" w:beforeAutospacing="0" w:after="0" w:afterAutospacing="0" w:line="560" w:lineRule="exact"/>
        <w:ind w:left="0" w:right="0" w:firstLine="480"/>
        <w:jc w:val="both"/>
        <w:textAlignment w:val="auto"/>
        <w:rPr>
          <w:rFonts w:hint="eastAsia" w:ascii="仿宋_GB2312" w:hAnsi="仿宋_GB2312" w:eastAsia="仿宋_GB2312" w:cs="仿宋_GB2312"/>
          <w:i w:val="0"/>
          <w:iCs w:val="0"/>
          <w:caps w:val="0"/>
          <w:color w:val="000000"/>
          <w:spacing w:val="0"/>
          <w:sz w:val="32"/>
          <w:szCs w:val="32"/>
          <w:shd w:val="clear" w:color="080000" w:fill="FFFFFF"/>
        </w:rPr>
      </w:pPr>
    </w:p>
    <w:p>
      <w:pPr>
        <w:pStyle w:val="9"/>
        <w:widowControl/>
        <w:pBdr>
          <w:top w:val="none" w:color="auto" w:sz="0" w:space="0"/>
          <w:left w:val="none" w:color="auto" w:sz="0" w:space="0"/>
          <w:bottom w:val="none" w:color="auto" w:sz="0" w:space="0"/>
          <w:right w:val="none" w:color="auto" w:sz="0" w:space="0"/>
        </w:pBdr>
        <w:shd w:val="clear" w:color="070000" w:fill="FFFFFF"/>
        <w:wordWrap/>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bCs/>
          <w:i w:val="0"/>
          <w:iCs w:val="0"/>
          <w:caps w:val="0"/>
          <w:color w:val="000000"/>
          <w:spacing w:val="0"/>
          <w:sz w:val="32"/>
          <w:szCs w:val="32"/>
          <w:shd w:val="clear" w:color="0A0000" w:fill="FFFFFF"/>
        </w:rPr>
      </w:pPr>
    </w:p>
    <w:p>
      <w:pPr>
        <w:pStyle w:val="9"/>
        <w:widowControl/>
        <w:pBdr>
          <w:top w:val="none" w:color="auto" w:sz="0" w:space="0"/>
          <w:left w:val="none" w:color="auto" w:sz="0" w:space="0"/>
          <w:bottom w:val="none" w:color="auto" w:sz="0" w:space="0"/>
          <w:right w:val="none" w:color="auto" w:sz="0" w:space="0"/>
        </w:pBdr>
        <w:shd w:val="clear" w:color="070000" w:fill="FFFFFF"/>
        <w:wordWrap/>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bCs/>
          <w:i w:val="0"/>
          <w:iCs w:val="0"/>
          <w:caps w:val="0"/>
          <w:color w:val="000000"/>
          <w:spacing w:val="0"/>
          <w:sz w:val="32"/>
          <w:szCs w:val="32"/>
          <w:shd w:val="clear" w:color="0A0000" w:fill="FFFFFF"/>
        </w:rPr>
      </w:pPr>
    </w:p>
    <w:p>
      <w:pPr>
        <w:pStyle w:val="9"/>
        <w:widowControl/>
        <w:pBdr>
          <w:top w:val="none" w:color="auto" w:sz="0" w:space="0"/>
          <w:left w:val="none" w:color="auto" w:sz="0" w:space="0"/>
          <w:bottom w:val="none" w:color="auto" w:sz="0" w:space="0"/>
          <w:right w:val="none" w:color="auto" w:sz="0" w:space="0"/>
        </w:pBdr>
        <w:shd w:val="clear" w:color="070000" w:fill="FFFFFF"/>
        <w:wordWrap/>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bCs/>
          <w:i w:val="0"/>
          <w:iCs w:val="0"/>
          <w:caps w:val="0"/>
          <w:color w:val="000000"/>
          <w:spacing w:val="0"/>
          <w:sz w:val="32"/>
          <w:szCs w:val="32"/>
          <w:shd w:val="clear" w:color="0A0000" w:fill="FFFFFF"/>
        </w:rPr>
      </w:pPr>
    </w:p>
    <w:p>
      <w:pPr>
        <w:pStyle w:val="9"/>
        <w:widowControl/>
        <w:pBdr>
          <w:top w:val="none" w:color="auto" w:sz="0" w:space="0"/>
          <w:left w:val="none" w:color="auto" w:sz="0" w:space="0"/>
          <w:bottom w:val="none" w:color="auto" w:sz="0" w:space="0"/>
          <w:right w:val="none" w:color="auto" w:sz="0" w:space="0"/>
        </w:pBdr>
        <w:shd w:val="clear" w:color="070000" w:fill="FFFFFF"/>
        <w:wordWrap/>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bCs/>
          <w:i w:val="0"/>
          <w:iCs w:val="0"/>
          <w:caps w:val="0"/>
          <w:color w:val="000000"/>
          <w:spacing w:val="0"/>
          <w:sz w:val="32"/>
          <w:szCs w:val="32"/>
        </w:rPr>
      </w:pPr>
      <w:r>
        <w:rPr>
          <w:rFonts w:hint="eastAsia" w:ascii="仿宋_GB2312" w:hAnsi="仿宋_GB2312" w:eastAsia="仿宋_GB2312" w:cs="仿宋_GB2312"/>
          <w:b/>
          <w:bCs/>
          <w:i w:val="0"/>
          <w:iCs w:val="0"/>
          <w:caps w:val="0"/>
          <w:color w:val="000000"/>
          <w:spacing w:val="0"/>
          <w:sz w:val="32"/>
          <w:szCs w:val="32"/>
          <w:shd w:val="clear" w:color="0A0000" w:fill="FFFFFF"/>
        </w:rPr>
        <w:t>贺</w:t>
      </w:r>
      <w:r>
        <w:rPr>
          <w:rFonts w:hint="eastAsia" w:ascii="仿宋_GB2312" w:hAnsi="仿宋_GB2312" w:eastAsia="仿宋_GB2312" w:cs="仿宋_GB2312"/>
          <w:b/>
          <w:bCs/>
          <w:i w:val="0"/>
          <w:iCs w:val="0"/>
          <w:caps w:val="0"/>
          <w:color w:val="000000"/>
          <w:spacing w:val="0"/>
          <w:sz w:val="32"/>
          <w:szCs w:val="32"/>
          <w:shd w:val="clear" w:color="0A0000" w:fill="FFFFFF"/>
          <w:lang w:val="en-US" w:eastAsia="zh-CN"/>
        </w:rPr>
        <w:t xml:space="preserve">  </w:t>
      </w:r>
      <w:r>
        <w:rPr>
          <w:rFonts w:hint="eastAsia" w:ascii="仿宋_GB2312" w:hAnsi="仿宋_GB2312" w:eastAsia="仿宋_GB2312" w:cs="仿宋_GB2312"/>
          <w:b/>
          <w:bCs/>
          <w:i w:val="0"/>
          <w:iCs w:val="0"/>
          <w:caps w:val="0"/>
          <w:color w:val="000000"/>
          <w:spacing w:val="0"/>
          <w:sz w:val="32"/>
          <w:szCs w:val="32"/>
          <w:shd w:val="clear" w:color="0A0000" w:fill="FFFFFF"/>
        </w:rPr>
        <w:t>信</w:t>
      </w:r>
    </w:p>
    <w:p>
      <w:pPr>
        <w:pStyle w:val="9"/>
        <w:widowControl/>
        <w:pBdr>
          <w:top w:val="none" w:color="auto" w:sz="0" w:space="0"/>
          <w:left w:val="none" w:color="auto" w:sz="0" w:space="0"/>
          <w:bottom w:val="none" w:color="auto" w:sz="0" w:space="0"/>
          <w:right w:val="none" w:color="auto" w:sz="0" w:space="0"/>
        </w:pBdr>
        <w:shd w:val="clear" w:color="070000" w:fill="FFFFFF"/>
        <w:wordWrap/>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color="080000" w:fill="FFFFFF"/>
        </w:rPr>
        <w:t>　　值此第十五届海峡论坛举办之际，我向论坛的召开表示热烈祝贺，向与会台湾同胞和各位朋友致以诚挚问候！</w:t>
      </w:r>
    </w:p>
    <w:p>
      <w:pPr>
        <w:pStyle w:val="9"/>
        <w:widowControl/>
        <w:pBdr>
          <w:top w:val="none" w:color="auto" w:sz="0" w:space="0"/>
          <w:left w:val="none" w:color="auto" w:sz="0" w:space="0"/>
          <w:bottom w:val="none" w:color="auto" w:sz="0" w:space="0"/>
          <w:right w:val="none" w:color="auto" w:sz="0" w:space="0"/>
        </w:pBdr>
        <w:shd w:val="clear" w:color="070000" w:fill="FFFFFF"/>
        <w:wordWrap/>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color="080000" w:fill="FFFFFF"/>
        </w:rPr>
        <w:t>　　海峡论坛是促进两岸各界广泛交往、推动两岸民间交流合作的重要平台。两岸同胞通过海峡论坛交流交友交心，厚植情谊、增进福祉，越走越近、越走越亲。希望海峡论坛为扩大两岸民间交流、深化两岸融合发展不断增添生机活力。</w:t>
      </w:r>
    </w:p>
    <w:p>
      <w:pPr>
        <w:pStyle w:val="9"/>
        <w:widowControl/>
        <w:pBdr>
          <w:top w:val="none" w:color="auto" w:sz="0" w:space="0"/>
          <w:left w:val="none" w:color="auto" w:sz="0" w:space="0"/>
          <w:bottom w:val="none" w:color="auto" w:sz="0" w:space="0"/>
          <w:right w:val="none" w:color="auto" w:sz="0" w:space="0"/>
        </w:pBdr>
        <w:shd w:val="clear" w:color="070000" w:fill="FFFFFF"/>
        <w:wordWrap/>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color="080000" w:fill="FFFFFF"/>
        </w:rPr>
        <w:t>　　中国式现代化新征程前景光明，国家好，民族好，两岸同胞才会好。我们将一如既往尊重、关爱、造福台湾同胞，持续促进两岸经济文化交流合作，深化两岸各领域融合发展，共同弘扬中华文化，促进两岸同胞心灵契合。希望两岸同胞共同把握历史大势，坚守民族大义，为推动两岸关系和平发展、推进祖国统一大业作出贡献，共创中华民族绵长福祉，共享民族复兴伟大荣光！</w:t>
      </w:r>
    </w:p>
    <w:p>
      <w:pPr>
        <w:pStyle w:val="9"/>
        <w:widowControl/>
        <w:pBdr>
          <w:top w:val="none" w:color="auto" w:sz="0" w:space="0"/>
          <w:left w:val="none" w:color="auto" w:sz="0" w:space="0"/>
          <w:bottom w:val="none" w:color="auto" w:sz="0" w:space="0"/>
          <w:right w:val="none" w:color="auto" w:sz="0" w:space="0"/>
        </w:pBdr>
        <w:shd w:val="clear" w:color="070000" w:fill="FFFFFF"/>
        <w:wordWrap/>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i w:val="0"/>
          <w:iCs w:val="0"/>
          <w:caps w:val="0"/>
          <w:color w:val="000000"/>
          <w:spacing w:val="0"/>
          <w:sz w:val="32"/>
          <w:szCs w:val="32"/>
          <w:shd w:val="clear" w:color="080000" w:fill="FFFFFF"/>
        </w:rPr>
      </w:pPr>
      <w:r>
        <w:rPr>
          <w:rFonts w:hint="eastAsia" w:ascii="仿宋_GB2312" w:hAnsi="仿宋_GB2312" w:eastAsia="仿宋_GB2312" w:cs="仿宋_GB2312"/>
          <w:i w:val="0"/>
          <w:iCs w:val="0"/>
          <w:caps w:val="0"/>
          <w:color w:val="000000"/>
          <w:spacing w:val="0"/>
          <w:sz w:val="32"/>
          <w:szCs w:val="32"/>
          <w:shd w:val="clear" w:color="080000" w:fill="FFFFFF"/>
          <w:lang w:val="en-US" w:eastAsia="zh-CN"/>
        </w:rPr>
        <w:t xml:space="preserve">                               </w:t>
      </w:r>
      <w:r>
        <w:rPr>
          <w:rFonts w:hint="eastAsia" w:ascii="仿宋_GB2312" w:hAnsi="仿宋_GB2312" w:eastAsia="仿宋_GB2312" w:cs="仿宋_GB2312"/>
          <w:i w:val="0"/>
          <w:iCs w:val="0"/>
          <w:caps w:val="0"/>
          <w:color w:val="000000"/>
          <w:spacing w:val="0"/>
          <w:sz w:val="32"/>
          <w:szCs w:val="32"/>
          <w:shd w:val="clear" w:color="080000" w:fill="FFFFFF"/>
        </w:rPr>
        <w:t>习近平</w:t>
      </w:r>
    </w:p>
    <w:p>
      <w:pPr>
        <w:pStyle w:val="9"/>
        <w:widowControl/>
        <w:pBdr>
          <w:top w:val="none" w:color="auto" w:sz="0" w:space="0"/>
          <w:left w:val="none" w:color="auto" w:sz="0" w:space="0"/>
          <w:bottom w:val="none" w:color="auto" w:sz="0" w:space="0"/>
          <w:right w:val="none" w:color="auto" w:sz="0" w:space="0"/>
        </w:pBdr>
        <w:shd w:val="clear" w:color="070000" w:fill="FFFFFF"/>
        <w:wordWrap/>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i w:val="0"/>
          <w:iCs w:val="0"/>
          <w:caps w:val="0"/>
          <w:color w:val="000000"/>
          <w:spacing w:val="0"/>
          <w:sz w:val="32"/>
          <w:szCs w:val="32"/>
          <w:shd w:val="clear" w:color="080000" w:fill="FFFFFF"/>
        </w:rPr>
      </w:pPr>
      <w:r>
        <w:rPr>
          <w:rFonts w:hint="eastAsia" w:ascii="仿宋_GB2312" w:hAnsi="仿宋_GB2312" w:eastAsia="仿宋_GB2312" w:cs="仿宋_GB2312"/>
          <w:i w:val="0"/>
          <w:iCs w:val="0"/>
          <w:caps w:val="0"/>
          <w:color w:val="000000"/>
          <w:spacing w:val="0"/>
          <w:sz w:val="32"/>
          <w:szCs w:val="32"/>
          <w:shd w:val="clear" w:color="080000" w:fill="FFFFFF"/>
          <w:lang w:val="en-US" w:eastAsia="zh-CN"/>
        </w:rPr>
        <w:t xml:space="preserve">                                </w:t>
      </w:r>
      <w:r>
        <w:rPr>
          <w:rFonts w:hint="eastAsia" w:ascii="仿宋_GB2312" w:hAnsi="仿宋_GB2312" w:eastAsia="仿宋_GB2312" w:cs="仿宋_GB2312"/>
          <w:i w:val="0"/>
          <w:iCs w:val="0"/>
          <w:caps w:val="0"/>
          <w:color w:val="000000"/>
          <w:spacing w:val="0"/>
          <w:sz w:val="32"/>
          <w:szCs w:val="32"/>
          <w:shd w:val="clear" w:color="080000" w:fill="FFFFFF"/>
        </w:rPr>
        <w:t>2023年6月17日</w:t>
      </w:r>
    </w:p>
    <w:p>
      <w:pPr>
        <w:pStyle w:val="9"/>
        <w:widowControl/>
        <w:pBdr>
          <w:top w:val="none" w:color="auto" w:sz="0" w:space="0"/>
          <w:left w:val="none" w:color="auto" w:sz="0" w:space="0"/>
          <w:bottom w:val="none" w:color="auto" w:sz="0" w:space="0"/>
          <w:right w:val="none" w:color="auto" w:sz="0" w:space="0"/>
        </w:pBdr>
        <w:shd w:val="clear" w:color="070000" w:fill="FFFFFF"/>
        <w:wordWrap/>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i w:val="0"/>
          <w:iCs w:val="0"/>
          <w:caps w:val="0"/>
          <w:color w:val="000000"/>
          <w:spacing w:val="0"/>
          <w:sz w:val="32"/>
          <w:szCs w:val="32"/>
          <w:shd w:val="clear" w:color="080000" w:fill="FFFFFF"/>
        </w:rPr>
      </w:pPr>
    </w:p>
    <w:p>
      <w:pPr>
        <w:pStyle w:val="9"/>
        <w:widowControl/>
        <w:pBdr>
          <w:top w:val="none" w:color="auto" w:sz="0" w:space="0"/>
          <w:left w:val="none" w:color="auto" w:sz="0" w:space="0"/>
          <w:bottom w:val="none" w:color="auto" w:sz="0" w:space="0"/>
          <w:right w:val="none" w:color="auto" w:sz="0" w:space="0"/>
        </w:pBdr>
        <w:shd w:val="clear" w:color="070000" w:fill="FFFFFF"/>
        <w:wordWrap/>
        <w:adjustRightInd/>
        <w:snapToGrid/>
        <w:spacing w:before="0" w:beforeAutospacing="0" w:after="0" w:afterAutospacing="0" w:line="560" w:lineRule="exact"/>
        <w:ind w:left="0" w:right="0" w:firstLine="0"/>
        <w:jc w:val="both"/>
        <w:textAlignment w:val="auto"/>
        <w:rPr>
          <w:rFonts w:hint="default" w:ascii="仿宋_GB2312" w:hAnsi="仿宋_GB2312" w:eastAsia="仿宋_GB2312" w:cs="仿宋_GB2312"/>
          <w:i w:val="0"/>
          <w:iCs w:val="0"/>
          <w:caps w:val="0"/>
          <w:color w:val="000000"/>
          <w:spacing w:val="0"/>
          <w:sz w:val="32"/>
          <w:szCs w:val="32"/>
          <w:shd w:val="clear" w:color="080000" w:fill="FFFFFF"/>
          <w:lang w:val="en-US" w:eastAsia="zh-CN"/>
        </w:rPr>
      </w:pPr>
      <w:r>
        <w:rPr>
          <w:rFonts w:hint="eastAsia" w:ascii="仿宋_GB2312" w:hAnsi="仿宋_GB2312" w:eastAsia="仿宋_GB2312" w:cs="仿宋_GB2312"/>
          <w:i w:val="0"/>
          <w:iCs w:val="0"/>
          <w:caps w:val="0"/>
          <w:color w:val="000000"/>
          <w:spacing w:val="0"/>
          <w:sz w:val="32"/>
          <w:szCs w:val="32"/>
          <w:shd w:val="clear" w:color="080000" w:fill="FFFFFF"/>
          <w:lang w:val="en-US" w:eastAsia="zh-CN"/>
        </w:rPr>
        <w:t xml:space="preserve">    （《人民日报》2023年06月18日第01版）</w:t>
      </w:r>
    </w:p>
    <w:p>
      <w:pPr>
        <w:pStyle w:val="9"/>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408" w:lineRule="atLeast"/>
        <w:ind w:left="0" w:right="0" w:firstLine="480"/>
        <w:jc w:val="left"/>
        <w:rPr>
          <w:rFonts w:hint="eastAsia" w:ascii="仿宋_GB2312" w:hAnsi="仿宋_GB2312" w:eastAsia="仿宋_GB2312" w:cs="仿宋_GB2312"/>
          <w:i w:val="0"/>
          <w:iCs w:val="0"/>
          <w:caps w:val="0"/>
          <w:color w:val="000000"/>
          <w:spacing w:val="0"/>
          <w:sz w:val="32"/>
          <w:szCs w:val="32"/>
          <w:shd w:val="clear" w:color="080000" w:fill="FFFFFF"/>
        </w:rPr>
      </w:pPr>
    </w:p>
    <w:p>
      <w:pPr>
        <w:pStyle w:val="9"/>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408" w:lineRule="atLeast"/>
        <w:ind w:left="0" w:right="0" w:firstLine="480"/>
        <w:jc w:val="left"/>
        <w:rPr>
          <w:rFonts w:hint="eastAsia" w:ascii="仿宋_GB2312" w:hAnsi="仿宋_GB2312" w:eastAsia="仿宋_GB2312" w:cs="仿宋_GB2312"/>
          <w:i w:val="0"/>
          <w:iCs w:val="0"/>
          <w:caps w:val="0"/>
          <w:color w:val="000000"/>
          <w:spacing w:val="0"/>
          <w:sz w:val="32"/>
          <w:szCs w:val="32"/>
          <w:shd w:val="clear" w:color="080000" w:fill="FFFFFF"/>
        </w:rPr>
      </w:pPr>
    </w:p>
    <w:p>
      <w:pPr>
        <w:pStyle w:val="9"/>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408" w:lineRule="atLeast"/>
        <w:ind w:left="0" w:right="0" w:firstLine="480"/>
        <w:jc w:val="left"/>
        <w:rPr>
          <w:rFonts w:hint="eastAsia" w:ascii="仿宋_GB2312" w:hAnsi="仿宋_GB2312" w:eastAsia="仿宋_GB2312" w:cs="仿宋_GB2312"/>
          <w:i w:val="0"/>
          <w:iCs w:val="0"/>
          <w:caps w:val="0"/>
          <w:color w:val="000000"/>
          <w:spacing w:val="0"/>
          <w:sz w:val="32"/>
          <w:szCs w:val="32"/>
          <w:shd w:val="clear" w:color="080000" w:fill="FFFFFF"/>
        </w:rPr>
      </w:pPr>
    </w:p>
    <w:p>
      <w:pPr>
        <w:pStyle w:val="9"/>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408" w:lineRule="atLeast"/>
        <w:ind w:left="0" w:right="0" w:firstLine="480"/>
        <w:jc w:val="left"/>
        <w:rPr>
          <w:rFonts w:hint="eastAsia" w:ascii="仿宋_GB2312" w:hAnsi="仿宋_GB2312" w:eastAsia="仿宋_GB2312" w:cs="仿宋_GB2312"/>
          <w:i w:val="0"/>
          <w:iCs w:val="0"/>
          <w:caps w:val="0"/>
          <w:color w:val="000000"/>
          <w:spacing w:val="0"/>
          <w:sz w:val="32"/>
          <w:szCs w:val="32"/>
          <w:shd w:val="clear" w:color="080000" w:fill="FFFFFF"/>
        </w:rPr>
      </w:pPr>
    </w:p>
    <w:p>
      <w:pPr>
        <w:pStyle w:val="9"/>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408" w:lineRule="atLeast"/>
        <w:ind w:left="0" w:right="0" w:firstLine="480"/>
        <w:jc w:val="left"/>
        <w:rPr>
          <w:rFonts w:hint="eastAsia" w:ascii="仿宋_GB2312" w:hAnsi="仿宋_GB2312" w:eastAsia="仿宋_GB2312" w:cs="仿宋_GB2312"/>
          <w:i w:val="0"/>
          <w:iCs w:val="0"/>
          <w:caps w:val="0"/>
          <w:color w:val="000000"/>
          <w:spacing w:val="0"/>
          <w:sz w:val="32"/>
          <w:szCs w:val="32"/>
          <w:shd w:val="clear" w:color="080000" w:fill="FFFFFF"/>
        </w:rPr>
      </w:pPr>
    </w:p>
    <w:p>
      <w:pPr>
        <w:pStyle w:val="9"/>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408" w:lineRule="atLeast"/>
        <w:ind w:left="0" w:right="0" w:firstLine="480"/>
        <w:jc w:val="left"/>
        <w:rPr>
          <w:rFonts w:hint="eastAsia" w:ascii="仿宋_GB2312" w:hAnsi="仿宋_GB2312" w:eastAsia="仿宋_GB2312" w:cs="仿宋_GB2312"/>
          <w:i w:val="0"/>
          <w:iCs w:val="0"/>
          <w:caps w:val="0"/>
          <w:color w:val="000000"/>
          <w:spacing w:val="0"/>
          <w:sz w:val="32"/>
          <w:szCs w:val="32"/>
          <w:shd w:val="clear" w:color="080000" w:fill="FFFFFF"/>
        </w:rPr>
      </w:pPr>
    </w:p>
    <w:p>
      <w:pPr>
        <w:pStyle w:val="9"/>
        <w:widowControl/>
        <w:pBdr>
          <w:top w:val="none" w:color="auto" w:sz="0" w:space="0"/>
          <w:left w:val="none" w:color="auto" w:sz="0" w:space="0"/>
          <w:bottom w:val="none" w:color="auto" w:sz="0" w:space="0"/>
          <w:right w:val="none" w:color="auto" w:sz="0" w:space="0"/>
        </w:pBdr>
        <w:shd w:val="clear" w:color="070000" w:fill="FFFFFF"/>
        <w:wordWrap/>
        <w:adjustRightInd/>
        <w:snapToGrid/>
        <w:spacing w:before="0" w:beforeAutospacing="0" w:after="0" w:afterAutospacing="0" w:line="640" w:lineRule="exact"/>
        <w:ind w:left="0" w:right="0" w:firstLine="480"/>
        <w:jc w:val="left"/>
        <w:textAlignment w:val="auto"/>
        <w:rPr>
          <w:rFonts w:hint="eastAsia" w:ascii="仿宋_GB2312" w:hAnsi="仿宋_GB2312" w:eastAsia="仿宋_GB2312" w:cs="仿宋_GB2312"/>
          <w:i w:val="0"/>
          <w:iCs w:val="0"/>
          <w:caps w:val="0"/>
          <w:color w:val="000000"/>
          <w:spacing w:val="0"/>
          <w:sz w:val="44"/>
          <w:szCs w:val="44"/>
          <w:shd w:val="clear" w:color="080000" w:fill="FFFFFF"/>
        </w:rPr>
      </w:pPr>
    </w:p>
    <w:p>
      <w:pPr>
        <w:pStyle w:val="9"/>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640" w:lineRule="exact"/>
        <w:ind w:left="0" w:right="0" w:firstLine="0"/>
        <w:jc w:val="center"/>
        <w:textAlignment w:val="auto"/>
        <w:rPr>
          <w:rStyle w:val="11"/>
          <w:rFonts w:hint="eastAsia" w:ascii="方正小标宋简体" w:hAnsi="方正小标宋简体" w:eastAsia="方正小标宋简体" w:cs="方正小标宋简体"/>
          <w:b w:val="0"/>
          <w:bCs w:val="0"/>
          <w:i w:val="0"/>
          <w:iCs w:val="0"/>
          <w:caps w:val="0"/>
          <w:color w:val="000000"/>
          <w:spacing w:val="0"/>
          <w:sz w:val="44"/>
          <w:szCs w:val="44"/>
        </w:rPr>
      </w:pPr>
      <w:r>
        <w:rPr>
          <w:rStyle w:val="11"/>
          <w:rFonts w:hint="eastAsia" w:ascii="方正小标宋简体" w:hAnsi="方正小标宋简体" w:eastAsia="方正小标宋简体" w:cs="方正小标宋简体"/>
          <w:b w:val="0"/>
          <w:bCs w:val="0"/>
          <w:i w:val="0"/>
          <w:iCs w:val="0"/>
          <w:caps w:val="0"/>
          <w:color w:val="000000"/>
          <w:spacing w:val="0"/>
          <w:sz w:val="44"/>
          <w:szCs w:val="44"/>
        </w:rPr>
        <w:t>中国共产主义青年团第十九次全国代表大会在京开幕</w:t>
      </w:r>
    </w:p>
    <w:p>
      <w:pPr>
        <w:pStyle w:val="9"/>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640" w:lineRule="exact"/>
        <w:ind w:left="0" w:right="0" w:firstLine="0"/>
        <w:jc w:val="center"/>
        <w:textAlignment w:val="auto"/>
        <w:rPr>
          <w:rStyle w:val="11"/>
          <w:rFonts w:hint="eastAsia" w:ascii="方正小标宋简体" w:hAnsi="方正小标宋简体" w:eastAsia="方正小标宋简体" w:cs="方正小标宋简体"/>
          <w:b w:val="0"/>
          <w:bCs w:val="0"/>
          <w:i w:val="0"/>
          <w:iCs w:val="0"/>
          <w:caps w:val="0"/>
          <w:color w:val="000000"/>
          <w:spacing w:val="0"/>
          <w:sz w:val="44"/>
          <w:szCs w:val="44"/>
        </w:rPr>
      </w:pPr>
    </w:p>
    <w:p>
      <w:pPr>
        <w:pStyle w:val="9"/>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aps w:val="0"/>
          <w:color w:val="000000"/>
          <w:spacing w:val="0"/>
          <w:sz w:val="32"/>
          <w:szCs w:val="32"/>
        </w:rPr>
        <w:t>本报北京6月19日电</w:t>
      </w:r>
      <w:r>
        <w:rPr>
          <w:rFonts w:hint="eastAsia" w:ascii="仿宋_GB2312" w:hAnsi="仿宋_GB2312" w:eastAsia="仿宋_GB2312" w:cs="仿宋_GB2312"/>
          <w:caps w:val="0"/>
          <w:color w:val="000000"/>
          <w:spacing w:val="0"/>
          <w:sz w:val="32"/>
          <w:szCs w:val="32"/>
          <w:lang w:val="en-US" w:eastAsia="zh-CN"/>
        </w:rPr>
        <w:t xml:space="preserve">  </w:t>
      </w:r>
      <w:r>
        <w:rPr>
          <w:rFonts w:hint="eastAsia" w:ascii="仿宋_GB2312" w:hAnsi="仿宋_GB2312" w:eastAsia="仿宋_GB2312" w:cs="仿宋_GB2312"/>
          <w:caps w:val="0"/>
          <w:color w:val="000000"/>
          <w:spacing w:val="0"/>
          <w:sz w:val="32"/>
          <w:szCs w:val="32"/>
        </w:rPr>
        <w:t>中国共产主义青年团第十九次全国代表大会19日上午在人民大会堂开幕。习近平、赵乐际、王沪宁、丁薛祥、李希等党和国家领导人到会祝贺，蔡奇代表党中央致词。</w:t>
      </w:r>
    </w:p>
    <w:p>
      <w:pPr>
        <w:pStyle w:val="9"/>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aps w:val="0"/>
          <w:color w:val="000000"/>
          <w:spacing w:val="0"/>
          <w:sz w:val="32"/>
          <w:szCs w:val="32"/>
        </w:rPr>
        <w:t>　　人民大会堂大礼堂灯光璀璨，气氛热烈。主席台上方悬挂着“中国共产主义青年团第十九次全国代表大会”会标，后幕正中是熠熠生辉的团徽，10面鲜艳的红旗分列两侧。二楼眺台悬挂标语：“以习近平新时代中国特色社会主义思想为指导，全面贯彻党的二十大精神，动员引领广大青年为全面建设社会主义现代化国家、全面推进中华民族伟大复兴团结奋斗！”近1500名来自全国各地的团十九大代表，肩负着7300多万共青团员的重托出席大会。</w:t>
      </w:r>
    </w:p>
    <w:p>
      <w:pPr>
        <w:pStyle w:val="9"/>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aps w:val="0"/>
          <w:color w:val="000000"/>
          <w:spacing w:val="0"/>
          <w:sz w:val="32"/>
          <w:szCs w:val="32"/>
        </w:rPr>
        <w:t>　　上午10时，中共中央总书记、国家主席、中央军委主席习近平等步入会场，全场响起热烈掌声。</w:t>
      </w:r>
    </w:p>
    <w:p>
      <w:pPr>
        <w:pStyle w:val="9"/>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aps w:val="0"/>
          <w:color w:val="000000"/>
          <w:spacing w:val="0"/>
          <w:sz w:val="32"/>
          <w:szCs w:val="32"/>
        </w:rPr>
        <w:t>　　大会主席团常务委员会委员阿东宣布大会开幕。全体起立，高唱国歌、团歌。</w:t>
      </w:r>
    </w:p>
    <w:p>
      <w:pPr>
        <w:pStyle w:val="9"/>
        <w:widowControl w:val="0"/>
        <w:pBdr>
          <w:top w:val="none" w:color="auto" w:sz="0" w:space="0"/>
          <w:left w:val="none" w:color="auto" w:sz="0" w:space="0"/>
          <w:bottom w:val="none" w:color="auto" w:sz="0" w:space="0"/>
          <w:right w:val="none" w:color="auto" w:sz="0" w:space="0"/>
        </w:pBdr>
        <w:wordWrap/>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aps w:val="0"/>
          <w:color w:val="000000"/>
          <w:spacing w:val="0"/>
          <w:sz w:val="32"/>
          <w:szCs w:val="32"/>
        </w:rPr>
        <w:t>　　随后，8名少先队员向大会献词。他们用响亮的声音表达了从小听党话、跟党走，立志为党成才、为国奉献的坚定决心。</w:t>
      </w:r>
    </w:p>
    <w:p>
      <w:pPr>
        <w:pStyle w:val="9"/>
        <w:widowControl w:val="0"/>
        <w:pBdr>
          <w:top w:val="none" w:color="auto" w:sz="0" w:space="0"/>
          <w:left w:val="none" w:color="auto" w:sz="0" w:space="0"/>
          <w:bottom w:val="none" w:color="auto" w:sz="0" w:space="0"/>
          <w:right w:val="none" w:color="auto" w:sz="0" w:space="0"/>
        </w:pBdr>
        <w:wordWrap/>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aps w:val="0"/>
          <w:color w:val="000000"/>
          <w:spacing w:val="0"/>
          <w:sz w:val="32"/>
          <w:szCs w:val="32"/>
        </w:rPr>
        <w:t>　　蔡奇代表党中央发表了题为《在强国建设民族复兴新征程上书写壮丽青春篇章》的致词。蔡奇向大会召开表示热烈的祝贺，向全国各族青年、全体共青团员、广大团干部和青少年工作者致以诚挚的问候。</w:t>
      </w:r>
    </w:p>
    <w:p>
      <w:pPr>
        <w:pStyle w:val="9"/>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aps w:val="0"/>
          <w:color w:val="000000"/>
          <w:spacing w:val="0"/>
          <w:sz w:val="32"/>
          <w:szCs w:val="32"/>
        </w:rPr>
        <w:t>蔡奇在致词中说，在党中央坚强领导下，团十八大以来，共青团坚持以习近平新时代中国特色社会主义思想为指导，认真贯彻习近平总书记关于青年工作的重要思想，全面从严管团治团，团的政治性、先进性、群众性不断增强，引领力、组织力、服务力不断提升。广大团员和青年听从党和人民的召唤，用青春的激情奏响了“清澈的爱、只为中国”的时代强音，用青春的行动践行了“请党放心、强国有我”的铮铮誓言。</w:t>
      </w:r>
    </w:p>
    <w:p>
      <w:pPr>
        <w:pStyle w:val="9"/>
        <w:widowControl w:val="0"/>
        <w:pBdr>
          <w:top w:val="none" w:color="auto" w:sz="0" w:space="0"/>
          <w:left w:val="none" w:color="auto" w:sz="0" w:space="0"/>
          <w:bottom w:val="none" w:color="auto" w:sz="0" w:space="0"/>
          <w:right w:val="none" w:color="auto" w:sz="0" w:space="0"/>
        </w:pBdr>
        <w:wordWrap/>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aps w:val="0"/>
          <w:color w:val="000000"/>
          <w:spacing w:val="0"/>
          <w:sz w:val="32"/>
          <w:szCs w:val="32"/>
        </w:rPr>
      </w:pPr>
      <w:r>
        <w:rPr>
          <w:rFonts w:hint="eastAsia" w:ascii="仿宋_GB2312" w:hAnsi="仿宋_GB2312" w:eastAsia="仿宋_GB2312" w:cs="仿宋_GB2312"/>
          <w:caps w:val="0"/>
          <w:color w:val="000000"/>
          <w:spacing w:val="0"/>
          <w:sz w:val="32"/>
          <w:szCs w:val="32"/>
        </w:rPr>
        <w:t>蔡奇表示，中国青年和中国青年运动，从来都是在担当时代使命中彰显青春的使命，在推动时代进步中实现自身的进步。全面建成社会主义现代化强国、实现第二个百年奋斗目标，以中国式现代化全面推进中华民族伟大复兴，是党的中心任务，也是新时代中国青年运动和青年工作的鲜明主题。广大青年要牢记习近平总书记的谆谆教导，立志做有理想、敢担当、能吃苦、肯奋斗的新时代好青年，为强国建设、民族复兴挺膺担当，继续创造无愧于时代、无愧于人民、无愧于历史的新的青春业绩。共青团要坚持不懈用习近平新时代中国特色社会主义思想凝心铸魂，时刻对标对表党中央决策部署谋划和推动工作，更好团结带领广大青年奋进新征程、建功新时代，严于管团治团，在全方位、高标准锻造中焕发共青团昂扬向上的精神风貌，奋力书写新时代中国青年运动和青年工作的壮丽篇章。</w:t>
      </w:r>
    </w:p>
    <w:p>
      <w:pPr>
        <w:pStyle w:val="9"/>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aps w:val="0"/>
          <w:color w:val="000000"/>
          <w:spacing w:val="0"/>
          <w:sz w:val="32"/>
          <w:szCs w:val="32"/>
        </w:rPr>
        <w:t>中华全国总工会党组书记、书记处第一书记徐留平代表中华全国总工会、中华全国妇女联合会、中国文学艺术界联合会、中国作家协会、中国科学技术协会、中华全国归国华侨联合会、中华全国台湾同胞联谊会、中国残疾人联合会向大会致贺词。贺词指出，各群团组织要继续发扬优良传统，充分发挥各自优势，带领所联系群众更加信心满怀、更加斗志昂扬地紧跟党走在强国建设、民族复兴的大路上，共同谱写新时代党的群团工作新篇章。</w:t>
      </w:r>
    </w:p>
    <w:p>
      <w:pPr>
        <w:pStyle w:val="9"/>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aps w:val="0"/>
          <w:color w:val="000000"/>
          <w:spacing w:val="0"/>
          <w:sz w:val="32"/>
          <w:szCs w:val="32"/>
        </w:rPr>
        <w:t>阿东代表共青团第十八届中央委员会作了题为《在习近平新时代中国特色社会主义思想指引下</w:t>
      </w:r>
      <w:r>
        <w:rPr>
          <w:rFonts w:hint="eastAsia" w:ascii="仿宋_GB2312" w:hAnsi="仿宋_GB2312" w:eastAsia="仿宋_GB2312" w:cs="仿宋_GB2312"/>
          <w:caps w:val="0"/>
          <w:color w:val="000000"/>
          <w:spacing w:val="0"/>
          <w:sz w:val="32"/>
          <w:szCs w:val="32"/>
          <w:lang w:val="en-US" w:eastAsia="zh-CN"/>
        </w:rPr>
        <w:t xml:space="preserve"> </w:t>
      </w:r>
      <w:r>
        <w:rPr>
          <w:rFonts w:hint="eastAsia" w:ascii="仿宋_GB2312" w:hAnsi="仿宋_GB2312" w:eastAsia="仿宋_GB2312" w:cs="仿宋_GB2312"/>
          <w:caps w:val="0"/>
          <w:color w:val="000000"/>
          <w:spacing w:val="0"/>
          <w:sz w:val="32"/>
          <w:szCs w:val="32"/>
        </w:rPr>
        <w:t>动员引领广大青年为全面建设社会主义现代化国家而团结奋斗》的报告。报告分为10个部分：在革命性磨砺中奋进的中国共青团；新时代中国青年的使命担当；用习近平新时代中国特色社会主义思想统领共青团工作；大力加强青年思想政治引领；组织青年争当中国式现代化建设的生力军；竭诚服务青年成长发展；巩固和扩大青年爱国统一战线；汇聚起构建人类命运共同体的青春力量；纵深推进共青团改革；坚定不移全面从严治团。</w:t>
      </w:r>
    </w:p>
    <w:p>
      <w:pPr>
        <w:pStyle w:val="9"/>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aps w:val="0"/>
          <w:color w:val="000000"/>
          <w:spacing w:val="0"/>
          <w:sz w:val="32"/>
          <w:szCs w:val="32"/>
        </w:rPr>
        <w:t>中共中央书记处书记，全国人大常委会、国务院、全国政协、中央军委有关领导同志出席会议。</w:t>
      </w:r>
    </w:p>
    <w:p>
      <w:pPr>
        <w:pStyle w:val="9"/>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caps w:val="0"/>
          <w:color w:val="000000"/>
          <w:spacing w:val="0"/>
          <w:sz w:val="32"/>
          <w:szCs w:val="32"/>
        </w:rPr>
      </w:pPr>
      <w:r>
        <w:rPr>
          <w:rFonts w:hint="eastAsia" w:ascii="仿宋_GB2312" w:hAnsi="仿宋_GB2312" w:eastAsia="仿宋_GB2312" w:cs="仿宋_GB2312"/>
          <w:caps w:val="0"/>
          <w:color w:val="000000"/>
          <w:spacing w:val="0"/>
          <w:sz w:val="32"/>
          <w:szCs w:val="32"/>
        </w:rPr>
        <w:t>中央和国家机关有关部门、各人民团体、北京市负责同志，部分在京离退休的曾在团中央书记处工作的老同志，首都各族各界团员青年代表等参加开幕会。</w:t>
      </w:r>
    </w:p>
    <w:p>
      <w:pPr>
        <w:pStyle w:val="9"/>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560" w:lineRule="exact"/>
        <w:ind w:left="0" w:right="0" w:firstLine="640"/>
        <w:jc w:val="both"/>
        <w:textAlignment w:val="auto"/>
        <w:rPr>
          <w:rFonts w:hint="eastAsia" w:ascii="仿宋_GB2312" w:hAnsi="仿宋_GB2312" w:eastAsia="仿宋_GB2312" w:cs="仿宋_GB2312"/>
          <w:caps w:val="0"/>
          <w:color w:val="000000"/>
          <w:spacing w:val="0"/>
          <w:sz w:val="32"/>
          <w:szCs w:val="32"/>
        </w:rPr>
      </w:pPr>
      <w:r>
        <w:rPr>
          <w:rFonts w:hint="eastAsia" w:ascii="仿宋_GB2312" w:hAnsi="仿宋_GB2312" w:eastAsia="仿宋_GB2312" w:cs="仿宋_GB2312"/>
          <w:caps w:val="0"/>
          <w:color w:val="000000"/>
          <w:spacing w:val="0"/>
          <w:sz w:val="32"/>
          <w:szCs w:val="32"/>
        </w:rPr>
        <w:t>（《人民日报》2023年06月</w:t>
      </w:r>
      <w:r>
        <w:rPr>
          <w:rFonts w:hint="eastAsia" w:ascii="仿宋_GB2312" w:hAnsi="仿宋_GB2312" w:eastAsia="仿宋_GB2312" w:cs="仿宋_GB2312"/>
          <w:caps w:val="0"/>
          <w:color w:val="000000"/>
          <w:spacing w:val="0"/>
          <w:sz w:val="32"/>
          <w:szCs w:val="32"/>
          <w:lang w:val="en-US" w:eastAsia="zh-CN"/>
        </w:rPr>
        <w:t>20</w:t>
      </w:r>
      <w:r>
        <w:rPr>
          <w:rFonts w:hint="eastAsia" w:ascii="仿宋_GB2312" w:hAnsi="仿宋_GB2312" w:eastAsia="仿宋_GB2312" w:cs="仿宋_GB2312"/>
          <w:caps w:val="0"/>
          <w:color w:val="000000"/>
          <w:spacing w:val="0"/>
          <w:sz w:val="32"/>
          <w:szCs w:val="32"/>
        </w:rPr>
        <w:t>日第01版）</w:t>
      </w:r>
    </w:p>
    <w:p>
      <w:pPr>
        <w:pStyle w:val="9"/>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640" w:lineRule="exact"/>
        <w:ind w:left="0" w:right="0" w:firstLine="0"/>
        <w:jc w:val="center"/>
        <w:textAlignment w:val="auto"/>
        <w:rPr>
          <w:rStyle w:val="11"/>
          <w:rFonts w:hint="eastAsia" w:ascii="方正小标宋简体" w:hAnsi="方正小标宋简体" w:eastAsia="方正小标宋简体" w:cs="方正小标宋简体"/>
          <w:b w:val="0"/>
          <w:bCs w:val="0"/>
          <w:i w:val="0"/>
          <w:iCs w:val="0"/>
          <w:caps w:val="0"/>
          <w:color w:val="000000"/>
          <w:spacing w:val="0"/>
          <w:sz w:val="44"/>
          <w:szCs w:val="44"/>
        </w:rPr>
      </w:pPr>
    </w:p>
    <w:p>
      <w:pPr>
        <w:pStyle w:val="9"/>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640" w:lineRule="exact"/>
        <w:ind w:left="0" w:right="0" w:firstLine="0"/>
        <w:jc w:val="center"/>
        <w:textAlignment w:val="auto"/>
        <w:rPr>
          <w:rStyle w:val="11"/>
          <w:rFonts w:hint="eastAsia" w:ascii="方正小标宋简体" w:hAnsi="方正小标宋简体" w:eastAsia="方正小标宋简体" w:cs="方正小标宋简体"/>
          <w:b w:val="0"/>
          <w:bCs w:val="0"/>
          <w:i w:val="0"/>
          <w:iCs w:val="0"/>
          <w:caps w:val="0"/>
          <w:color w:val="000000"/>
          <w:spacing w:val="0"/>
          <w:sz w:val="44"/>
          <w:szCs w:val="44"/>
        </w:rPr>
      </w:pPr>
      <w:r>
        <w:rPr>
          <w:rStyle w:val="11"/>
          <w:rFonts w:hint="eastAsia" w:ascii="方正小标宋简体" w:hAnsi="方正小标宋简体" w:eastAsia="方正小标宋简体" w:cs="方正小标宋简体"/>
          <w:b w:val="0"/>
          <w:bCs w:val="0"/>
          <w:i w:val="0"/>
          <w:iCs w:val="0"/>
          <w:caps w:val="0"/>
          <w:color w:val="000000"/>
          <w:spacing w:val="0"/>
          <w:sz w:val="44"/>
          <w:szCs w:val="44"/>
        </w:rPr>
        <w:t>中共中央政治局召开会议</w:t>
      </w:r>
    </w:p>
    <w:p>
      <w:pPr>
        <w:pStyle w:val="9"/>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640" w:lineRule="exact"/>
        <w:ind w:left="0" w:right="0" w:firstLine="0"/>
        <w:jc w:val="center"/>
        <w:textAlignment w:val="auto"/>
        <w:rPr>
          <w:rStyle w:val="11"/>
          <w:rFonts w:hint="eastAsia" w:ascii="方正小标宋简体" w:hAnsi="方正小标宋简体" w:eastAsia="方正小标宋简体" w:cs="方正小标宋简体"/>
          <w:b w:val="0"/>
          <w:bCs w:val="0"/>
          <w:i w:val="0"/>
          <w:iCs w:val="0"/>
          <w:caps w:val="0"/>
          <w:color w:val="000000"/>
          <w:spacing w:val="0"/>
          <w:sz w:val="44"/>
          <w:szCs w:val="44"/>
        </w:rPr>
      </w:pPr>
      <w:r>
        <w:rPr>
          <w:rStyle w:val="11"/>
          <w:rFonts w:hint="eastAsia" w:ascii="方正小标宋简体" w:hAnsi="方正小标宋简体" w:eastAsia="方正小标宋简体" w:cs="方正小标宋简体"/>
          <w:b w:val="0"/>
          <w:bCs w:val="0"/>
          <w:i w:val="0"/>
          <w:iCs w:val="0"/>
          <w:caps w:val="0"/>
          <w:color w:val="000000"/>
          <w:spacing w:val="0"/>
          <w:sz w:val="44"/>
          <w:szCs w:val="44"/>
        </w:rPr>
        <w:t>审议《关于支持高标准高质量建设雄安新区若干政策措施的意见》</w:t>
      </w:r>
    </w:p>
    <w:p>
      <w:pPr>
        <w:pStyle w:val="9"/>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640" w:lineRule="exact"/>
        <w:ind w:left="0" w:right="0" w:firstLine="0"/>
        <w:jc w:val="center"/>
        <w:textAlignment w:val="auto"/>
        <w:rPr>
          <w:rStyle w:val="11"/>
          <w:rFonts w:hint="eastAsia" w:ascii="方正小标宋简体" w:hAnsi="方正小标宋简体" w:eastAsia="方正小标宋简体" w:cs="方正小标宋简体"/>
          <w:b w:val="0"/>
          <w:bCs w:val="0"/>
          <w:i w:val="0"/>
          <w:iCs w:val="0"/>
          <w:caps w:val="0"/>
          <w:color w:val="000000"/>
          <w:spacing w:val="0"/>
          <w:sz w:val="44"/>
          <w:szCs w:val="44"/>
        </w:rPr>
      </w:pPr>
      <w:r>
        <w:rPr>
          <w:rStyle w:val="11"/>
          <w:rFonts w:hint="eastAsia" w:ascii="方正小标宋简体" w:hAnsi="方正小标宋简体" w:eastAsia="方正小标宋简体" w:cs="方正小标宋简体"/>
          <w:b w:val="0"/>
          <w:bCs w:val="0"/>
          <w:i w:val="0"/>
          <w:iCs w:val="0"/>
          <w:caps w:val="0"/>
          <w:color w:val="000000"/>
          <w:spacing w:val="0"/>
          <w:sz w:val="44"/>
          <w:szCs w:val="44"/>
        </w:rPr>
        <w:t>中共中央总书记习近平主持会议</w:t>
      </w:r>
    </w:p>
    <w:p>
      <w:pPr>
        <w:pStyle w:val="9"/>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640" w:lineRule="exact"/>
        <w:ind w:left="0" w:right="0" w:firstLine="0"/>
        <w:jc w:val="center"/>
        <w:textAlignment w:val="auto"/>
        <w:rPr>
          <w:rStyle w:val="11"/>
          <w:rFonts w:hint="eastAsia" w:ascii="方正小标宋简体" w:hAnsi="方正小标宋简体" w:eastAsia="方正小标宋简体" w:cs="方正小标宋简体"/>
          <w:b w:val="0"/>
          <w:bCs w:val="0"/>
          <w:i w:val="0"/>
          <w:iCs w:val="0"/>
          <w:caps w:val="0"/>
          <w:color w:val="000000"/>
          <w:spacing w:val="0"/>
          <w:sz w:val="44"/>
          <w:szCs w:val="44"/>
        </w:rPr>
      </w:pPr>
    </w:p>
    <w:p>
      <w:pPr>
        <w:pStyle w:val="9"/>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新华社北京6月30日电</w:t>
      </w:r>
      <w:r>
        <w:rPr>
          <w:rFonts w:hint="eastAsia" w:ascii="仿宋_GB2312" w:hAnsi="仿宋_GB2312" w:eastAsia="仿宋_GB2312" w:cs="仿宋_GB2312"/>
          <w:i w:val="0"/>
          <w:iCs w:val="0"/>
          <w:caps w:val="0"/>
          <w:color w:val="000000"/>
          <w:spacing w:val="0"/>
          <w:sz w:val="32"/>
          <w:szCs w:val="32"/>
          <w:lang w:val="en-US" w:eastAsia="zh-CN"/>
        </w:rPr>
        <w:t xml:space="preserve">  </w:t>
      </w:r>
      <w:r>
        <w:rPr>
          <w:rFonts w:hint="eastAsia" w:ascii="仿宋_GB2312" w:hAnsi="仿宋_GB2312" w:eastAsia="仿宋_GB2312" w:cs="仿宋_GB2312"/>
          <w:i w:val="0"/>
          <w:iCs w:val="0"/>
          <w:caps w:val="0"/>
          <w:color w:val="000000"/>
          <w:spacing w:val="0"/>
          <w:sz w:val="32"/>
          <w:szCs w:val="32"/>
        </w:rPr>
        <w:t>中共中央政治局6月30日召开会议，审议《关于支持高标准高质量建设雄安新区若干政策措施的意见》。中共中央总书记习近平主持会议。</w:t>
      </w:r>
    </w:p>
    <w:p>
      <w:pPr>
        <w:pStyle w:val="9"/>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会议指出，设立雄安新区，是以习近平同志为核心的党中央为疏解北京非首都功能、深入推进京津冀协同发展作出的一项重大决策部署，是千年大计、国家大事。当前，雄安新区工作重心已转向高质量建设、高水平管理、高质量疏解发展并举，制定出台一揽子支持政策，对于统筹推进雄安新区承接北京非首都功能疏解与大规模建设发展，高标准高质量建设雄安新区，具有重要意义。</w:t>
      </w:r>
    </w:p>
    <w:p>
      <w:pPr>
        <w:pStyle w:val="9"/>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会议强调，要结合雄安新区现阶段的实际需要，紧紧围绕疏解人员利益关切，有针对性地采取支持措施。要坚持稳步有序、量力而行，持续推进标志性疏解项目在雄安新区落地建设，积极探索和遵循城市建设发展规律，强化节约集约、绿色低碳，合理把握建设规模和节奏，创造“雄安质量”。要坚持探索创新、先行先试，处理好当前和长远、政府和市场等关系，有针对性地推动相关领域改革创新举措在雄安新区落地实施，优化营商环境，加强科技创新，发展高端高新产业，不断增强雄安新区自身建设发展能力。要聚焦城市治理架构、公共服务制度等，加强雄安新区未来城市建设运营管理体制的前瞻设计，积极探索具有中国特色的现代化城市治理新模式。</w:t>
      </w:r>
    </w:p>
    <w:p>
      <w:pPr>
        <w:pStyle w:val="9"/>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会议要求，要把党的领导贯穿高标准高质量建设雄安新区全过程、各领域、各环节，加强雄安新区各级党组织和领导班子建设，坚持正确选人用人导向，建设一支政治过硬、改革意识强、能力水平高、敢闯敢干、清正廉洁的高素质专业化干部队伍。河北省要切实履行主体责任，雄安新区要履行属地责任，有关地方要积极予以支持，中央和国家机关有关部门要主动指导服务，同向发力、形成合力，创造性地贯彻落实，阶段性进行总结评估，确保各项政策落地见效，推动雄安新区建设发展不断取得新进展、迈上新台阶。</w:t>
      </w:r>
    </w:p>
    <w:p>
      <w:pPr>
        <w:pStyle w:val="9"/>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会议还研究了其他事项。</w:t>
      </w:r>
    </w:p>
    <w:p>
      <w:pPr>
        <w:pStyle w:val="9"/>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000000"/>
          <w:spacing w:val="0"/>
          <w:sz w:val="32"/>
          <w:szCs w:val="32"/>
        </w:rPr>
      </w:pPr>
    </w:p>
    <w:p>
      <w:pPr>
        <w:pStyle w:val="9"/>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（《人民日报》2023年07月01日第01版）</w:t>
      </w:r>
    </w:p>
    <w:p>
      <w:pPr>
        <w:pStyle w:val="9"/>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000000"/>
          <w:spacing w:val="0"/>
          <w:sz w:val="32"/>
          <w:szCs w:val="32"/>
        </w:rPr>
      </w:pPr>
    </w:p>
    <w:p>
      <w:pPr>
        <w:pStyle w:val="9"/>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000000"/>
          <w:spacing w:val="0"/>
          <w:sz w:val="32"/>
          <w:szCs w:val="32"/>
        </w:rPr>
      </w:pPr>
    </w:p>
    <w:p>
      <w:pPr>
        <w:pStyle w:val="9"/>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000000"/>
          <w:spacing w:val="0"/>
          <w:sz w:val="32"/>
          <w:szCs w:val="32"/>
        </w:rPr>
      </w:pPr>
    </w:p>
    <w:p>
      <w:pPr>
        <w:pStyle w:val="9"/>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000000"/>
          <w:spacing w:val="0"/>
          <w:sz w:val="32"/>
          <w:szCs w:val="32"/>
        </w:rPr>
      </w:pPr>
    </w:p>
    <w:p>
      <w:pPr>
        <w:pStyle w:val="9"/>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000000"/>
          <w:spacing w:val="0"/>
          <w:sz w:val="32"/>
          <w:szCs w:val="32"/>
        </w:rPr>
      </w:pPr>
    </w:p>
    <w:p>
      <w:pPr>
        <w:pStyle w:val="9"/>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000000"/>
          <w:spacing w:val="0"/>
          <w:sz w:val="32"/>
          <w:szCs w:val="32"/>
        </w:rPr>
      </w:pPr>
    </w:p>
    <w:p>
      <w:pPr>
        <w:pStyle w:val="9"/>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000000"/>
          <w:spacing w:val="0"/>
          <w:sz w:val="32"/>
          <w:szCs w:val="32"/>
        </w:rPr>
      </w:pPr>
    </w:p>
    <w:p>
      <w:pPr>
        <w:pStyle w:val="9"/>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640" w:lineRule="exact"/>
        <w:ind w:left="0" w:right="0" w:firstLine="0"/>
        <w:jc w:val="center"/>
        <w:textAlignment w:val="auto"/>
        <w:rPr>
          <w:rStyle w:val="11"/>
          <w:rFonts w:hint="eastAsia" w:ascii="方正小标宋简体" w:hAnsi="方正小标宋简体" w:eastAsia="方正小标宋简体" w:cs="方正小标宋简体"/>
          <w:b w:val="0"/>
          <w:bCs w:val="0"/>
          <w:i w:val="0"/>
          <w:iCs w:val="0"/>
          <w:caps w:val="0"/>
          <w:color w:val="000000"/>
          <w:spacing w:val="0"/>
          <w:sz w:val="44"/>
          <w:szCs w:val="44"/>
        </w:rPr>
      </w:pPr>
    </w:p>
    <w:p>
      <w:pPr>
        <w:pStyle w:val="9"/>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640" w:lineRule="exact"/>
        <w:ind w:left="0" w:right="0" w:firstLine="0"/>
        <w:jc w:val="center"/>
        <w:textAlignment w:val="auto"/>
        <w:rPr>
          <w:rStyle w:val="11"/>
          <w:rFonts w:hint="eastAsia" w:ascii="方正小标宋简体" w:hAnsi="方正小标宋简体" w:eastAsia="方正小标宋简体" w:cs="方正小标宋简体"/>
          <w:b w:val="0"/>
          <w:bCs w:val="0"/>
          <w:i w:val="0"/>
          <w:iCs w:val="0"/>
          <w:caps w:val="0"/>
          <w:color w:val="000000"/>
          <w:spacing w:val="0"/>
          <w:w w:val="90"/>
          <w:sz w:val="44"/>
          <w:szCs w:val="44"/>
        </w:rPr>
      </w:pPr>
      <w:r>
        <w:rPr>
          <w:rStyle w:val="11"/>
          <w:rFonts w:hint="eastAsia" w:ascii="方正小标宋简体" w:hAnsi="方正小标宋简体" w:eastAsia="方正小标宋简体" w:cs="方正小标宋简体"/>
          <w:b w:val="0"/>
          <w:bCs w:val="0"/>
          <w:i w:val="0"/>
          <w:iCs w:val="0"/>
          <w:caps w:val="0"/>
          <w:color w:val="000000"/>
          <w:spacing w:val="0"/>
          <w:w w:val="90"/>
          <w:sz w:val="44"/>
          <w:szCs w:val="44"/>
        </w:rPr>
        <w:t>健全全面从严治党体系</w:t>
      </w:r>
    </w:p>
    <w:p>
      <w:pPr>
        <w:pStyle w:val="9"/>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640" w:lineRule="exact"/>
        <w:ind w:left="0" w:right="0" w:firstLine="0"/>
        <w:jc w:val="center"/>
        <w:textAlignment w:val="auto"/>
        <w:rPr>
          <w:rStyle w:val="11"/>
          <w:rFonts w:hint="default" w:ascii="方正小标宋简体" w:hAnsi="方正小标宋简体" w:eastAsia="方正小标宋简体" w:cs="方正小标宋简体"/>
          <w:b w:val="0"/>
          <w:bCs w:val="0"/>
          <w:i w:val="0"/>
          <w:iCs w:val="0"/>
          <w:caps w:val="0"/>
          <w:color w:val="000000"/>
          <w:spacing w:val="0"/>
          <w:w w:val="90"/>
          <w:sz w:val="44"/>
          <w:szCs w:val="44"/>
        </w:rPr>
      </w:pPr>
      <w:r>
        <w:rPr>
          <w:rStyle w:val="11"/>
          <w:rFonts w:hint="eastAsia" w:ascii="方正小标宋简体" w:hAnsi="方正小标宋简体" w:eastAsia="方正小标宋简体" w:cs="方正小标宋简体"/>
          <w:b w:val="0"/>
          <w:bCs w:val="0"/>
          <w:i w:val="0"/>
          <w:iCs w:val="0"/>
          <w:caps w:val="0"/>
          <w:color w:val="000000"/>
          <w:spacing w:val="0"/>
          <w:w w:val="90"/>
          <w:sz w:val="44"/>
          <w:szCs w:val="44"/>
        </w:rPr>
        <w:t>推动新时代党的建设新的伟大工程向纵深发展</w:t>
      </w:r>
    </w:p>
    <w:p>
      <w:pPr>
        <w:pStyle w:val="9"/>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640" w:lineRule="exact"/>
        <w:ind w:left="0" w:right="0" w:firstLine="0"/>
        <w:jc w:val="center"/>
        <w:textAlignment w:val="auto"/>
        <w:rPr>
          <w:rStyle w:val="11"/>
          <w:rFonts w:hint="eastAsia" w:ascii="楷体_GB2312" w:hAnsi="楷体_GB2312" w:eastAsia="楷体_GB2312" w:cs="楷体_GB2312"/>
          <w:b w:val="0"/>
          <w:bCs w:val="0"/>
          <w:i w:val="0"/>
          <w:iCs w:val="0"/>
          <w:caps w:val="0"/>
          <w:color w:val="000000"/>
          <w:spacing w:val="0"/>
          <w:sz w:val="32"/>
          <w:szCs w:val="32"/>
        </w:rPr>
      </w:pPr>
      <w:r>
        <w:rPr>
          <w:rStyle w:val="11"/>
          <w:rFonts w:hint="eastAsia" w:ascii="楷体_GB2312" w:hAnsi="楷体_GB2312" w:eastAsia="楷体_GB2312" w:cs="楷体_GB2312"/>
          <w:b w:val="0"/>
          <w:bCs w:val="0"/>
          <w:i w:val="0"/>
          <w:iCs w:val="0"/>
          <w:caps w:val="0"/>
          <w:color w:val="000000"/>
          <w:spacing w:val="0"/>
          <w:sz w:val="32"/>
          <w:szCs w:val="32"/>
        </w:rPr>
        <w:t>习近平</w:t>
      </w:r>
    </w:p>
    <w:p>
      <w:pPr>
        <w:pStyle w:val="9"/>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640" w:lineRule="exact"/>
        <w:ind w:left="0" w:right="0" w:firstLine="0"/>
        <w:jc w:val="center"/>
        <w:textAlignment w:val="auto"/>
        <w:rPr>
          <w:rStyle w:val="11"/>
          <w:rFonts w:hint="eastAsia" w:ascii="楷体_GB2312" w:hAnsi="楷体_GB2312" w:eastAsia="楷体_GB2312" w:cs="楷体_GB2312"/>
          <w:b w:val="0"/>
          <w:bCs w:val="0"/>
          <w:i w:val="0"/>
          <w:iCs w:val="0"/>
          <w:caps w:val="0"/>
          <w:color w:val="000000"/>
          <w:spacing w:val="0"/>
          <w:sz w:val="32"/>
          <w:szCs w:val="32"/>
        </w:rPr>
      </w:pPr>
    </w:p>
    <w:p>
      <w:pPr>
        <w:pStyle w:val="9"/>
        <w:widowControl w:val="0"/>
        <w:shd w:val="clear" w:color="060000" w:fill="FFFFFF"/>
        <w:wordWrap/>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caps w:val="0"/>
          <w:color w:val="000000"/>
          <w:spacing w:val="0"/>
          <w:sz w:val="32"/>
          <w:szCs w:val="32"/>
        </w:rPr>
      </w:pPr>
      <w:r>
        <w:rPr>
          <w:rFonts w:hint="eastAsia" w:ascii="仿宋_GB2312" w:hAnsi="仿宋_GB2312" w:eastAsia="仿宋_GB2312" w:cs="仿宋_GB2312"/>
          <w:caps w:val="0"/>
          <w:color w:val="000000"/>
          <w:spacing w:val="0"/>
          <w:sz w:val="32"/>
          <w:szCs w:val="32"/>
          <w:shd w:val="clear" w:color="060000" w:fill="FFFFFF"/>
        </w:rPr>
        <w:t>　　把党的建设作为一项伟大工程来推进，并且始终坚持党要管党、从严治党的原则和方针，是我们党的一大创举，也是立党立国、兴党强国的一大法宝。回顾100多年党的历史，党团结带领人民接续奋斗，中华民族迎来了从站起来、富起来到强起来的伟大飞跃，这个伟大飞跃是改造社会的伟大事业，同时也是改造自身的伟大工程。党的十八大以来，我们把全面从严治党作为新时代党的建设的鲜明主题，提出一系列创新理念，实施一系列变革实践，健全一系列制度规范，推动党的建设这项伟大工程不断深化发展，初步构建起全面从严治党体系。</w:t>
      </w:r>
    </w:p>
    <w:p>
      <w:pPr>
        <w:pStyle w:val="9"/>
        <w:widowControl w:val="0"/>
        <w:pBdr>
          <w:top w:val="none" w:color="auto" w:sz="0" w:space="0"/>
          <w:left w:val="none" w:color="auto" w:sz="0" w:space="0"/>
          <w:bottom w:val="none" w:color="auto" w:sz="0" w:space="0"/>
          <w:right w:val="none" w:color="auto" w:sz="0" w:space="0"/>
        </w:pBdr>
        <w:wordWrap/>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000000"/>
          <w:spacing w:val="0"/>
          <w:sz w:val="32"/>
          <w:szCs w:val="32"/>
          <w:shd w:val="clear" w:color="080000" w:fill="FFFFFF"/>
        </w:rPr>
      </w:pPr>
      <w:r>
        <w:rPr>
          <w:rFonts w:hint="eastAsia" w:ascii="仿宋_GB2312" w:hAnsi="仿宋_GB2312" w:eastAsia="仿宋_GB2312" w:cs="仿宋_GB2312"/>
          <w:i w:val="0"/>
          <w:iCs w:val="0"/>
          <w:caps w:val="0"/>
          <w:color w:val="000000"/>
          <w:spacing w:val="0"/>
          <w:sz w:val="32"/>
          <w:szCs w:val="32"/>
          <w:shd w:val="clear" w:color="080000" w:fill="FFFFFF"/>
        </w:rPr>
        <w:t>构建全面从严治党体系是一项具有全局性、开创性的工作。新时代10年，我们党不断深化对自我革命规律的认识，不断推进党的建设理论创新、实践创新、制度创新，在构建全面从严治党体系上积累了丰富成果。我们把党的政治建设作为党的根本性建设，始终摆在首位，旗帜鲜明坚持和加强党的领导，严肃党内政治生活，净化修复政治生态，推动全党增强“四个意识”、坚定“四个自信”、做到“两个维护”，紧密团结在党中央周围，实现党的团结统一。我们把思想建设作为党的基础性建设，用新时代中国特色社会主义思想凝心铸魂，弘扬伟大建党精神，持续开展党内集中教育，使党员、干部补足精神之钙，坚守共产党人精神家园。我们提出和坚持新时代党的组织路线，以组织体系建设为重点，增强党组织政治功能和组织功能，整顿软弱涣散党组织，推动各级党组织全面进步、全面过硬，坚持党管干部原则，坚持新时代好干部标准，着力培养忠诚干净担当的高素质干部队伍。我们以制定和落实中央八项规定开局破题，以钉钉子精神纠治“四风”，坚决反对特权思想和特权现象，踏石留印、抓铁有痕，刹住了一些长期没有刹住的歪风，纠治了一些多年未除的顽瘴痼疾，以作风建设新气象赢得人民群众信任拥护。我们把纪律建设纳入党的建设总体布局，坚持纪严于法、纪在法前，严明党的政治纪律和政治规矩，带动组织纪律、廉洁纪律、群众纪律、工作纪律、生活纪律全面从严，以严明纪律规范党员、干部履职用权，抓早抓小、防微杜渐，精准运用“四种形态”，让党员、干部切身感受到党的严管和厚爱。我们把制度建设贯穿党的各项建设，与时俱进完善党章，聚焦加强党的领导和党的建设推进制度创新，形成比较完善的党内法规体系，搭建起党和国家监督体系“四梁八柱”，把权力关进制度的笼子，为新时代党的建设提供了根本性、全局性、稳定性、长期性保障。我们开展史无前例的反腐败斗争，坚持无禁区、全覆盖、零容忍，不敢腐、不能腐、不想腐一体推进，“打虎”、“拍蝇”、“猎狐”多管齐下，查处一大批腐败分子，消除党内严重政治隐患，反腐败斗争取得压倒性胜利并全面巩固，成功走出一条中国特色反腐败之路。放眼全世界，没有任何一个政党能像中国共产党如此严肃认真地对待自身建设，如此高度自觉地以科学的态度、体系化的方式推进自我革命，这是我们党的显著优势，也是引领时代的制胜之道。全面从严治党得到人民群众坚定支持和认可，2022年国家统计局民意调查显示，97.4%的群众对全面从严治党、党风廉政建设和反腐败工作成效表示满意，比2012年提高22.4个百分点。</w:t>
      </w:r>
    </w:p>
    <w:p>
      <w:pPr>
        <w:pStyle w:val="9"/>
        <w:widowControl w:val="0"/>
        <w:shd w:val="clear" w:color="060000" w:fill="FFFFFF"/>
        <w:wordWrap/>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aps w:val="0"/>
          <w:color w:val="000000"/>
          <w:spacing w:val="0"/>
          <w:sz w:val="32"/>
          <w:szCs w:val="32"/>
        </w:rPr>
      </w:pPr>
      <w:r>
        <w:rPr>
          <w:rFonts w:hint="eastAsia" w:ascii="仿宋_GB2312" w:hAnsi="仿宋_GB2312" w:eastAsia="仿宋_GB2312" w:cs="仿宋_GB2312"/>
          <w:caps w:val="0"/>
          <w:color w:val="000000"/>
          <w:spacing w:val="0"/>
          <w:sz w:val="32"/>
          <w:szCs w:val="32"/>
          <w:shd w:val="clear" w:color="060000" w:fill="FFFFFF"/>
        </w:rPr>
        <w:t>健全全面从严治党体系，是党的二十大提出的加强新时代党的建设的重大举措。全面从严治党体系应是一个内涵丰富、功能完备、科学规范、运行高效的动态系统。健全这个体系，需要我们坚持制度治党、依规治党，更加突出党的各方面建设有机衔接、联动集成、协同协调，更加突出体制机制的健全完善和法规制度的科学有效，更加突出运用治理的理念、系统的观念、辩证的思维管党治党建设党。要坚持内容上全涵盖，党的建设推进到哪里，全面从严治党体系就要构建到哪里，无论党的政治建设、思想建设、组织建设、作风建设、纪律建设，还是制度建设、反腐败斗争，都要自觉贯彻全面从严治党战略方针，不能把全面从严治党局限于正风、肃纪、反腐。坚持对象上全覆盖，面向党的各级组织和全体党员，做到管全党、治全党，重点是抓好“关键少数”，管好党员领导干部特别是高级干部、“一把手”，在管党治党上没有特殊党员、不留任何死角和空白。坚持责任上全链条，压实各级党委（党组）全面从严治党主体责任、各级纪委的监督责任，推动各级党委（党组）书记扛起第一责任人责任、领导班子其他成员切实担负“一岗双责”，让每名党员、干部行使应有权利、履行应尽责任，做到权责对等、失责必问，压力层层传导，责任环环相扣，切实增强管党治党的责任感使命感，巩固发展全党动手一起抓的良好局面。坚持制度上全贯通，把制度建设要求体现到全面从严治党全过程、各方面、各层级，以党章为根本，以民主集中制为核心，不断完善党内法规制度体系，增强党内法规权威性和执行力，用制度促进全面从严治党体系贯通、联动，真正实现制度治党、依规治党。</w:t>
      </w:r>
    </w:p>
    <w:p>
      <w:pPr>
        <w:pStyle w:val="9"/>
        <w:widowControl w:val="0"/>
        <w:shd w:val="clear" w:color="060000" w:fill="FFFFFF"/>
        <w:wordWrap/>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caps w:val="0"/>
          <w:color w:val="000000"/>
          <w:spacing w:val="0"/>
          <w:sz w:val="32"/>
          <w:szCs w:val="32"/>
        </w:rPr>
      </w:pPr>
      <w:r>
        <w:rPr>
          <w:rFonts w:hint="eastAsia" w:ascii="仿宋_GB2312" w:hAnsi="仿宋_GB2312" w:eastAsia="仿宋_GB2312" w:cs="仿宋_GB2312"/>
          <w:caps w:val="0"/>
          <w:color w:val="000000"/>
          <w:spacing w:val="0"/>
          <w:sz w:val="32"/>
          <w:szCs w:val="32"/>
          <w:shd w:val="clear" w:color="060000" w:fill="FFFFFF"/>
        </w:rPr>
        <w:t>　　健全全面从严治党体系，是全党的共同责任，必须充分发挥党的政治优势、组织优势、制度优势。要深刻把握党自我革命历史经验特别是党的十八大以来全面从严治党新鲜经验，立足新的形势任务，在党中央集中统一领导下，健全各负其责、统一协调的管党治党责任格局，把全的要求、严的基调、治的理念落实到全面从严治党体系的构建之中，不断提升制度化、规范化、科学化水平，使全面从严治党各项工作更好体现时代性、把握规律性、富于创造性，为党和国家事业健康发展提供政治、思想、组织保证。</w:t>
      </w:r>
    </w:p>
    <w:p>
      <w:pPr>
        <w:pStyle w:val="9"/>
        <w:widowControl w:val="0"/>
        <w:shd w:val="clear" w:color="060000" w:fill="FFFFFF"/>
        <w:wordWrap/>
        <w:adjustRightInd/>
        <w:snapToGrid/>
        <w:spacing w:before="0" w:beforeAutospacing="0" w:after="0" w:afterAutospacing="0" w:line="560" w:lineRule="exact"/>
        <w:ind w:left="0" w:right="0" w:firstLine="652"/>
        <w:jc w:val="both"/>
        <w:textAlignment w:val="auto"/>
        <w:rPr>
          <w:rFonts w:hint="eastAsia" w:ascii="仿宋_GB2312" w:hAnsi="仿宋_GB2312" w:eastAsia="仿宋_GB2312" w:cs="仿宋_GB2312"/>
          <w:caps w:val="0"/>
          <w:color w:val="000000"/>
          <w:spacing w:val="0"/>
          <w:sz w:val="32"/>
          <w:szCs w:val="32"/>
          <w:shd w:val="clear" w:color="060000" w:fill="FFFFFF"/>
        </w:rPr>
      </w:pPr>
      <w:r>
        <w:rPr>
          <w:rFonts w:hint="eastAsia" w:ascii="仿宋_GB2312" w:hAnsi="仿宋_GB2312" w:eastAsia="仿宋_GB2312" w:cs="仿宋_GB2312"/>
          <w:caps w:val="0"/>
          <w:color w:val="000000"/>
          <w:spacing w:val="0"/>
          <w:sz w:val="32"/>
          <w:szCs w:val="32"/>
          <w:shd w:val="clear" w:color="060000" w:fill="FFFFFF"/>
        </w:rPr>
        <w:t>※这是习近平总书记2023年1月9日在二十届中央纪委二次全会上讲话的一部分。</w:t>
      </w:r>
    </w:p>
    <w:p>
      <w:pPr>
        <w:pStyle w:val="9"/>
        <w:widowControl w:val="0"/>
        <w:shd w:val="clear" w:color="060000" w:fill="FFFFFF"/>
        <w:wordWrap/>
        <w:adjustRightInd/>
        <w:snapToGrid/>
        <w:spacing w:before="0" w:beforeAutospacing="0" w:after="0" w:afterAutospacing="0" w:line="560" w:lineRule="exact"/>
        <w:ind w:left="0" w:right="0" w:firstLine="652"/>
        <w:jc w:val="both"/>
        <w:textAlignment w:val="auto"/>
        <w:rPr>
          <w:rFonts w:hint="eastAsia" w:ascii="仿宋_GB2312" w:hAnsi="仿宋_GB2312" w:eastAsia="仿宋_GB2312" w:cs="仿宋_GB2312"/>
          <w:caps w:val="0"/>
          <w:color w:val="2B2B2B"/>
          <w:spacing w:val="0"/>
          <w:sz w:val="32"/>
          <w:szCs w:val="32"/>
          <w:shd w:val="clear" w:color="060000" w:fill="FFFFFF"/>
        </w:rPr>
      </w:pPr>
    </w:p>
    <w:p>
      <w:pPr>
        <w:pStyle w:val="9"/>
        <w:widowControl w:val="0"/>
        <w:shd w:val="clear" w:color="060000" w:fill="FFFFFF"/>
        <w:wordWrap/>
        <w:adjustRightInd/>
        <w:snapToGrid/>
        <w:spacing w:before="0" w:beforeAutospacing="0" w:after="0" w:afterAutospacing="0" w:line="560" w:lineRule="exact"/>
        <w:ind w:left="0" w:right="0" w:firstLine="652"/>
        <w:jc w:val="both"/>
        <w:textAlignment w:val="auto"/>
        <w:rPr>
          <w:rFonts w:hint="eastAsia" w:ascii="仿宋_GB2312" w:hAnsi="仿宋_GB2312" w:eastAsia="仿宋_GB2312" w:cs="仿宋_GB2312"/>
          <w:caps w:val="0"/>
          <w:color w:val="000000"/>
          <w:spacing w:val="0"/>
          <w:sz w:val="32"/>
          <w:szCs w:val="32"/>
          <w:shd w:val="clear" w:color="060000" w:fill="FFFFFF"/>
          <w:lang w:eastAsia="zh-CN"/>
        </w:rPr>
      </w:pPr>
      <w:r>
        <w:rPr>
          <w:rFonts w:hint="eastAsia" w:ascii="仿宋_GB2312" w:hAnsi="仿宋_GB2312" w:eastAsia="仿宋_GB2312" w:cs="仿宋_GB2312"/>
          <w:caps w:val="0"/>
          <w:color w:val="000000"/>
          <w:spacing w:val="0"/>
          <w:sz w:val="32"/>
          <w:szCs w:val="32"/>
          <w:shd w:val="clear" w:color="060000" w:fill="FFFFFF"/>
          <w:lang w:eastAsia="zh-CN"/>
        </w:rPr>
        <w:t>（</w:t>
      </w:r>
      <w:r>
        <w:rPr>
          <w:rFonts w:hint="eastAsia" w:ascii="仿宋_GB2312" w:hAnsi="仿宋_GB2312" w:eastAsia="仿宋_GB2312" w:cs="仿宋_GB2312"/>
          <w:caps w:val="0"/>
          <w:color w:val="000000"/>
          <w:spacing w:val="0"/>
          <w:sz w:val="32"/>
          <w:szCs w:val="32"/>
          <w:shd w:val="clear" w:color="060000" w:fill="FFFFFF"/>
        </w:rPr>
        <w:t>《求是》2023</w:t>
      </w:r>
      <w:r>
        <w:rPr>
          <w:rFonts w:hint="eastAsia" w:ascii="仿宋_GB2312" w:hAnsi="仿宋_GB2312" w:eastAsia="仿宋_GB2312" w:cs="仿宋_GB2312"/>
          <w:caps w:val="0"/>
          <w:color w:val="000000"/>
          <w:spacing w:val="0"/>
          <w:sz w:val="32"/>
          <w:szCs w:val="32"/>
          <w:shd w:val="clear" w:color="060000" w:fill="FFFFFF"/>
          <w:lang w:val="en-US" w:eastAsia="zh-CN"/>
        </w:rPr>
        <w:t>年第</w:t>
      </w:r>
      <w:r>
        <w:rPr>
          <w:rFonts w:hint="eastAsia" w:ascii="仿宋_GB2312" w:hAnsi="仿宋_GB2312" w:eastAsia="仿宋_GB2312" w:cs="仿宋_GB2312"/>
          <w:caps w:val="0"/>
          <w:color w:val="000000"/>
          <w:spacing w:val="0"/>
          <w:sz w:val="32"/>
          <w:szCs w:val="32"/>
          <w:shd w:val="clear" w:color="060000" w:fill="FFFFFF"/>
        </w:rPr>
        <w:t>12</w:t>
      </w:r>
      <w:r>
        <w:rPr>
          <w:rFonts w:hint="eastAsia" w:ascii="仿宋_GB2312" w:hAnsi="仿宋_GB2312" w:eastAsia="仿宋_GB2312" w:cs="仿宋_GB2312"/>
          <w:caps w:val="0"/>
          <w:color w:val="000000"/>
          <w:spacing w:val="0"/>
          <w:sz w:val="32"/>
          <w:szCs w:val="32"/>
          <w:shd w:val="clear" w:color="060000" w:fill="FFFFFF"/>
          <w:lang w:val="en-US" w:eastAsia="zh-CN"/>
        </w:rPr>
        <w:t>期</w:t>
      </w:r>
      <w:r>
        <w:rPr>
          <w:rFonts w:hint="eastAsia" w:ascii="仿宋_GB2312" w:hAnsi="仿宋_GB2312" w:eastAsia="仿宋_GB2312" w:cs="仿宋_GB2312"/>
          <w:caps w:val="0"/>
          <w:color w:val="000000"/>
          <w:spacing w:val="0"/>
          <w:sz w:val="32"/>
          <w:szCs w:val="32"/>
          <w:shd w:val="clear" w:color="060000" w:fill="FFFFFF"/>
          <w:lang w:eastAsia="zh-CN"/>
        </w:rPr>
        <w:t>）</w:t>
      </w:r>
    </w:p>
    <w:p>
      <w:pPr>
        <w:pStyle w:val="9"/>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560" w:lineRule="exact"/>
        <w:ind w:left="0" w:right="0" w:firstLine="540" w:firstLineChars="200"/>
        <w:jc w:val="both"/>
        <w:textAlignment w:val="auto"/>
        <w:rPr>
          <w:rFonts w:hint="eastAsia" w:ascii="helvetica" w:hAnsi="helvetica" w:eastAsia="helvetica" w:cs="helvetica"/>
          <w:i w:val="0"/>
          <w:iCs w:val="0"/>
          <w:caps w:val="0"/>
          <w:color w:val="000000"/>
          <w:spacing w:val="0"/>
          <w:sz w:val="27"/>
          <w:szCs w:val="27"/>
          <w:shd w:val="clear" w:color="080000" w:fill="FFFFFF"/>
        </w:rPr>
      </w:pPr>
    </w:p>
    <w:p>
      <w:pPr>
        <w:pStyle w:val="9"/>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000000"/>
          <w:spacing w:val="0"/>
          <w:sz w:val="32"/>
          <w:szCs w:val="32"/>
        </w:rPr>
      </w:pPr>
    </w:p>
    <w:p>
      <w:pPr>
        <w:pStyle w:val="9"/>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640" w:lineRule="exact"/>
        <w:ind w:left="0" w:right="0" w:firstLine="0"/>
        <w:jc w:val="center"/>
        <w:textAlignment w:val="auto"/>
        <w:rPr>
          <w:rStyle w:val="11"/>
          <w:rFonts w:hint="default" w:ascii="方正小标宋简体" w:hAnsi="方正小标宋简体" w:eastAsia="方正小标宋简体" w:cs="方正小标宋简体"/>
          <w:b w:val="0"/>
          <w:bCs w:val="0"/>
          <w:i w:val="0"/>
          <w:iCs w:val="0"/>
          <w:caps w:val="0"/>
          <w:color w:val="000000"/>
          <w:spacing w:val="0"/>
          <w:sz w:val="44"/>
          <w:szCs w:val="44"/>
          <w:lang w:val="en-US" w:eastAsia="zh-CN"/>
        </w:rPr>
      </w:pPr>
    </w:p>
    <w:p>
      <w:pPr>
        <w:pStyle w:val="9"/>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640" w:lineRule="exact"/>
        <w:ind w:left="0" w:right="0" w:firstLine="0"/>
        <w:jc w:val="center"/>
        <w:textAlignment w:val="auto"/>
        <w:rPr>
          <w:rFonts w:hint="default" w:ascii="仿宋_GB2312" w:hAnsi="仿宋_GB2312" w:eastAsia="仿宋_GB2312" w:cs="仿宋_GB2312"/>
          <w:i w:val="0"/>
          <w:iCs w:val="0"/>
          <w:caps w:val="0"/>
          <w:color w:val="000000"/>
          <w:spacing w:val="0"/>
          <w:sz w:val="32"/>
          <w:szCs w:val="32"/>
          <w:lang w:val="en-US" w:eastAsia="zh-CN"/>
        </w:rPr>
      </w:pPr>
      <w:r>
        <w:rPr>
          <w:rStyle w:val="11"/>
          <w:rFonts w:hint="default" w:ascii="方正小标宋简体" w:hAnsi="方正小标宋简体" w:eastAsia="方正小标宋简体" w:cs="方正小标宋简体"/>
          <w:b w:val="0"/>
          <w:bCs w:val="0"/>
          <w:i w:val="0"/>
          <w:iCs w:val="0"/>
          <w:caps w:val="0"/>
          <w:color w:val="000000"/>
          <w:spacing w:val="0"/>
          <w:sz w:val="44"/>
          <w:szCs w:val="44"/>
          <w:lang w:val="en-US" w:eastAsia="zh-CN"/>
        </w:rPr>
        <w:t>努力成长为对党和人民忠诚可靠、堪当时代重任的栋梁之才</w:t>
      </w:r>
    </w:p>
    <w:p>
      <w:pPr>
        <w:pStyle w:val="9"/>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640" w:lineRule="exact"/>
        <w:ind w:left="0" w:right="0" w:firstLine="0"/>
        <w:jc w:val="center"/>
        <w:textAlignment w:val="auto"/>
        <w:rPr>
          <w:rStyle w:val="11"/>
          <w:rFonts w:hint="default" w:ascii="楷体_GB2312" w:hAnsi="楷体_GB2312" w:eastAsia="楷体_GB2312" w:cs="楷体_GB2312"/>
          <w:b w:val="0"/>
          <w:bCs w:val="0"/>
          <w:i w:val="0"/>
          <w:iCs w:val="0"/>
          <w:caps w:val="0"/>
          <w:color w:val="000000"/>
          <w:spacing w:val="0"/>
          <w:sz w:val="32"/>
          <w:szCs w:val="32"/>
          <w:lang w:val="en-US" w:eastAsia="zh-CN"/>
        </w:rPr>
      </w:pPr>
      <w:r>
        <w:rPr>
          <w:rStyle w:val="11"/>
          <w:rFonts w:hint="default" w:ascii="楷体_GB2312" w:hAnsi="楷体_GB2312" w:eastAsia="楷体_GB2312" w:cs="楷体_GB2312"/>
          <w:b w:val="0"/>
          <w:bCs w:val="0"/>
          <w:i w:val="0"/>
          <w:iCs w:val="0"/>
          <w:caps w:val="0"/>
          <w:color w:val="000000"/>
          <w:spacing w:val="0"/>
          <w:sz w:val="32"/>
          <w:szCs w:val="32"/>
          <w:lang w:val="en-US" w:eastAsia="zh-CN"/>
        </w:rPr>
        <w:t>习近平</w:t>
      </w:r>
    </w:p>
    <w:p>
      <w:pPr>
        <w:pStyle w:val="9"/>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640" w:lineRule="exact"/>
        <w:ind w:left="0" w:right="0" w:firstLine="640" w:firstLineChars="200"/>
        <w:jc w:val="both"/>
        <w:textAlignment w:val="auto"/>
        <w:rPr>
          <w:rFonts w:hint="default" w:ascii="仿宋_GB2312" w:hAnsi="仿宋_GB2312" w:eastAsia="仿宋_GB2312" w:cs="仿宋_GB2312"/>
          <w:i w:val="0"/>
          <w:iCs w:val="0"/>
          <w:caps w:val="0"/>
          <w:color w:val="000000"/>
          <w:spacing w:val="0"/>
          <w:sz w:val="32"/>
          <w:szCs w:val="32"/>
          <w:lang w:val="en-US" w:eastAsia="zh-CN"/>
        </w:rPr>
      </w:pPr>
    </w:p>
    <w:p>
      <w:pPr>
        <w:pStyle w:val="9"/>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560" w:lineRule="exact"/>
        <w:ind w:right="0" w:firstLine="640" w:firstLineChars="200"/>
        <w:jc w:val="both"/>
        <w:textAlignment w:val="auto"/>
        <w:rPr>
          <w:rFonts w:hint="default" w:ascii="仿宋_GB2312" w:hAnsi="仿宋_GB2312" w:eastAsia="仿宋_GB2312" w:cs="仿宋_GB2312"/>
          <w:i w:val="0"/>
          <w:iCs w:val="0"/>
          <w:caps w:val="0"/>
          <w:color w:val="000000"/>
          <w:spacing w:val="0"/>
          <w:sz w:val="32"/>
          <w:szCs w:val="32"/>
          <w:lang w:val="en-US" w:eastAsia="zh-CN"/>
        </w:rPr>
      </w:pPr>
      <w:r>
        <w:rPr>
          <w:rFonts w:hint="default" w:ascii="仿宋_GB2312" w:hAnsi="仿宋_GB2312" w:eastAsia="仿宋_GB2312" w:cs="仿宋_GB2312"/>
          <w:i w:val="0"/>
          <w:iCs w:val="0"/>
          <w:caps w:val="0"/>
          <w:color w:val="000000"/>
          <w:spacing w:val="0"/>
          <w:sz w:val="32"/>
          <w:szCs w:val="32"/>
          <w:lang w:val="en-US" w:eastAsia="zh-CN"/>
        </w:rPr>
        <w:t>从2019年3月以来，包括这期班在内，我们举办了6期中青班。每次开班式，我都来讲一讲。我之所以重视这件事，是因为年轻干部健康成长关系党和人民事业后继有人。我每次讲话有所侧重，但要求是一致的，就是希望年轻干部成长为对党和人民忠诚可靠、堪当时代重任的栋梁之才。下面，我强调几点。</w:t>
      </w:r>
    </w:p>
    <w:p>
      <w:pPr>
        <w:pStyle w:val="9"/>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560" w:lineRule="exact"/>
        <w:ind w:right="0" w:firstLine="640" w:firstLineChars="200"/>
        <w:jc w:val="both"/>
        <w:textAlignment w:val="auto"/>
        <w:rPr>
          <w:rFonts w:hint="default" w:ascii="仿宋_GB2312" w:hAnsi="仿宋_GB2312" w:eastAsia="仿宋_GB2312" w:cs="仿宋_GB2312"/>
          <w:i w:val="0"/>
          <w:iCs w:val="0"/>
          <w:caps w:val="0"/>
          <w:color w:val="000000"/>
          <w:spacing w:val="0"/>
          <w:sz w:val="32"/>
          <w:szCs w:val="32"/>
          <w:lang w:val="en-US" w:eastAsia="zh-CN"/>
        </w:rPr>
      </w:pPr>
      <w:r>
        <w:rPr>
          <w:rFonts w:hint="default" w:ascii="仿宋_GB2312" w:hAnsi="仿宋_GB2312" w:eastAsia="仿宋_GB2312" w:cs="仿宋_GB2312"/>
          <w:i w:val="0"/>
          <w:iCs w:val="0"/>
          <w:caps w:val="0"/>
          <w:color w:val="000000"/>
          <w:spacing w:val="0"/>
          <w:sz w:val="32"/>
          <w:szCs w:val="32"/>
          <w:lang w:val="en-US" w:eastAsia="zh-CN"/>
        </w:rPr>
        <w:t>第一，筑牢理想信念根基。理想信念是立党兴党之基，也是党员干部安身立命之本。大量事实表明，一个政党丧失了理想信念，就会失去精神纽带，成为乌合之众，遇到风浪就作鸟兽散了；一名党员干部丢掉了理想信念，就会丢掉政治灵魂，遇到考验就败下阵来。年轻干部接好班，最重要的是要像邓小平同志说的，接好“坚持革命斗争方向的英勇精神的班”，也就是接好坚持马克思主义信仰、为共产主义远大理想和中国特色社会主义共同理想而奋斗的班。如果我们培养出来的人都不信奉马克思主义、共产主义了，不举中国特色社会主义这面旗了，就会发生东欧剧变、苏共垮台、苏联解体那种“故国不堪回首月明中”的悲剧！</w:t>
      </w:r>
    </w:p>
    <w:p>
      <w:pPr>
        <w:pStyle w:val="9"/>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560" w:lineRule="exact"/>
        <w:ind w:right="0" w:firstLine="0" w:firstLineChars="0"/>
        <w:jc w:val="both"/>
        <w:textAlignment w:val="auto"/>
        <w:rPr>
          <w:rFonts w:hint="default" w:ascii="仿宋_GB2312" w:hAnsi="仿宋_GB2312" w:eastAsia="仿宋_GB2312" w:cs="仿宋_GB2312"/>
          <w:i w:val="0"/>
          <w:iCs w:val="0"/>
          <w:caps w:val="0"/>
          <w:color w:val="000000"/>
          <w:spacing w:val="0"/>
          <w:sz w:val="32"/>
          <w:szCs w:val="32"/>
          <w:lang w:val="en-US" w:eastAsia="zh-CN"/>
        </w:rPr>
      </w:pPr>
      <w:r>
        <w:rPr>
          <w:rFonts w:hint="default" w:ascii="仿宋_GB2312" w:hAnsi="仿宋_GB2312" w:eastAsia="仿宋_GB2312" w:cs="仿宋_GB2312"/>
          <w:i w:val="0"/>
          <w:iCs w:val="0"/>
          <w:caps w:val="0"/>
          <w:color w:val="000000"/>
          <w:spacing w:val="0"/>
          <w:sz w:val="32"/>
          <w:szCs w:val="32"/>
          <w:lang w:val="en-US" w:eastAsia="zh-CN"/>
        </w:rPr>
        <w:t>　　总的看，经过党的十八大以来的持续教育，特别是从新时代党和国家事业取得历史性成就、发生历史性变革的事实中，从“东升西降”、“中治西乱”更加鲜明的对比中，党员干部强化了理想信念。同时，我们也要看到，新形势下，党员干部坚定理想信念面对的考验不是少了，而是更多了。有这样几种情形需要引起重视。一种是，有的人从来就没有真正树立共产党人理想信念，世界观、人生观、价值观本就不正，进入党的队伍动机不纯。另一种是，在理想信念上半信半疑、摇摆不定。顺风顺水时心气颇高、信心很足，一遇到挫折困难则意志消沉、悲观失望，甚至放纵自己、变质堕落。还有一种，就是对理想信念有基本认知，对党有朴素感情，但没有达到虔诚而执着、至信而深厚的境界，需要加强理论学习，特别是需要在长期实践锻炼和考验中不断坚定。分析一些党员干部理想信念缺失或动摇的原因，无非是不真信。有的人总认为马克思主义太旧了、共产主义太远了、社会主义太长了，权力才是硬的、票子才是实的、享受才是真的。对这些错误言行，必须坚决厘清和反对。</w:t>
      </w:r>
    </w:p>
    <w:p>
      <w:pPr>
        <w:pStyle w:val="9"/>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560" w:lineRule="exact"/>
        <w:ind w:right="0" w:firstLine="0" w:firstLineChars="0"/>
        <w:jc w:val="both"/>
        <w:textAlignment w:val="auto"/>
        <w:rPr>
          <w:rFonts w:hint="default" w:ascii="仿宋_GB2312" w:hAnsi="仿宋_GB2312" w:eastAsia="仿宋_GB2312" w:cs="仿宋_GB2312"/>
          <w:i w:val="0"/>
          <w:iCs w:val="0"/>
          <w:caps w:val="0"/>
          <w:color w:val="000000"/>
          <w:spacing w:val="0"/>
          <w:sz w:val="32"/>
          <w:szCs w:val="32"/>
          <w:lang w:val="en-US" w:eastAsia="zh-CN"/>
        </w:rPr>
      </w:pPr>
      <w:r>
        <w:rPr>
          <w:rFonts w:hint="default" w:ascii="仿宋_GB2312" w:hAnsi="仿宋_GB2312" w:eastAsia="仿宋_GB2312" w:cs="仿宋_GB2312"/>
          <w:i w:val="0"/>
          <w:iCs w:val="0"/>
          <w:caps w:val="0"/>
          <w:color w:val="000000"/>
          <w:spacing w:val="0"/>
          <w:sz w:val="32"/>
          <w:szCs w:val="32"/>
          <w:lang w:val="en-US" w:eastAsia="zh-CN"/>
        </w:rPr>
        <w:t>　　共产党人对理想的追求就是对真理的追求。李大钊说：“人生最高之理想，在求达于真理。”正是因为坚信马克思主义“乃是宇宙的真理”，坚信“试看将来的环球，必是赤旗的世界”，一代又一代共产党人甘愿舍生忘死、前赴后继。1941年，时任鄂西特委书记何功伟被捕入狱。面对敌人一次次严刑拷打、一次次劝降利诱，他毫不畏惧、不为所动，高唱《国际歌》英勇就义，年仅26岁。何功伟在给父亲的信中写道，儿献身真理，早具决心，除慷慨就死外，绝无他途可循，为天地存正气，为个人全人格，成仁取义，此正其时。</w:t>
      </w:r>
    </w:p>
    <w:p>
      <w:pPr>
        <w:pStyle w:val="9"/>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560" w:lineRule="exact"/>
        <w:ind w:right="0" w:firstLine="0" w:firstLineChars="0"/>
        <w:jc w:val="both"/>
        <w:textAlignment w:val="auto"/>
        <w:rPr>
          <w:rFonts w:hint="default" w:ascii="仿宋_GB2312" w:hAnsi="仿宋_GB2312" w:eastAsia="仿宋_GB2312" w:cs="仿宋_GB2312"/>
          <w:i w:val="0"/>
          <w:iCs w:val="0"/>
          <w:caps w:val="0"/>
          <w:color w:val="000000"/>
          <w:spacing w:val="0"/>
          <w:sz w:val="32"/>
          <w:szCs w:val="32"/>
          <w:lang w:val="en-US" w:eastAsia="zh-CN"/>
        </w:rPr>
      </w:pPr>
      <w:r>
        <w:rPr>
          <w:rFonts w:hint="default" w:ascii="仿宋_GB2312" w:hAnsi="仿宋_GB2312" w:eastAsia="仿宋_GB2312" w:cs="仿宋_GB2312"/>
          <w:i w:val="0"/>
          <w:iCs w:val="0"/>
          <w:caps w:val="0"/>
          <w:color w:val="000000"/>
          <w:spacing w:val="0"/>
          <w:sz w:val="32"/>
          <w:szCs w:val="32"/>
          <w:lang w:val="en-US" w:eastAsia="zh-CN"/>
        </w:rPr>
        <w:t>　　理想就是远大志向。马克思在《青年在选择职业时的考虑》一文中指出：“历史承认那些为共同目标劳动因而自己变得高尚的人是伟大人物，经验赞美那些为大多数人带来幸福的人是最幸福的人。”党员干部只有胸怀天下、志存高远，不忘初心使命，把人生理想融入党和人民事业之中，把为人民幸福而奋斗作为自己最大的幸福，才能拥有高尚的、充实的人生。</w:t>
      </w:r>
    </w:p>
    <w:p>
      <w:pPr>
        <w:pStyle w:val="9"/>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560" w:lineRule="exact"/>
        <w:ind w:right="0" w:firstLine="0" w:firstLineChars="0"/>
        <w:jc w:val="both"/>
        <w:textAlignment w:val="auto"/>
        <w:rPr>
          <w:rFonts w:hint="default" w:ascii="仿宋_GB2312" w:hAnsi="仿宋_GB2312" w:eastAsia="仿宋_GB2312" w:cs="仿宋_GB2312"/>
          <w:i w:val="0"/>
          <w:iCs w:val="0"/>
          <w:caps w:val="0"/>
          <w:color w:val="000000"/>
          <w:spacing w:val="0"/>
          <w:sz w:val="32"/>
          <w:szCs w:val="32"/>
          <w:lang w:val="en-US" w:eastAsia="zh-CN"/>
        </w:rPr>
      </w:pPr>
      <w:r>
        <w:rPr>
          <w:rFonts w:hint="default" w:ascii="仿宋_GB2312" w:hAnsi="仿宋_GB2312" w:eastAsia="仿宋_GB2312" w:cs="仿宋_GB2312"/>
          <w:i w:val="0"/>
          <w:iCs w:val="0"/>
          <w:caps w:val="0"/>
          <w:color w:val="000000"/>
          <w:spacing w:val="0"/>
          <w:sz w:val="32"/>
          <w:szCs w:val="32"/>
          <w:lang w:val="en-US" w:eastAsia="zh-CN"/>
        </w:rPr>
        <w:t>　　实现共产主义理想是一个漫长过程，但不能因此认为那就是虚无缥缈的海市蜃楼，就不去为之奋斗。只要每个共产党人都从自己做起，从眼前的事情做起，一步一个脚印奋斗，一代又一代人接力，“英特纳雄耐尔”就一定会实现。去年“七一”建党一百周年之际，党中央隆重表彰了29名“七一勋章”获得者，他们身上有一个共同品质，就是把坚定理想信念体现在本职岗位上、落实在具体行动中。治沙造林的模范石光银，带领群众同荒沙碱滩不屈斗争40多年，在毛乌素沙漠南缘筑起了一条长达100多里的“绿色长城”。人民教师张桂梅，拖着病体在云南华坪县创办了全国第一所全免费女子高中，帮助1800多名贫困山区女孩圆梦大学。他们为我们树起了榜样。</w:t>
      </w:r>
    </w:p>
    <w:p>
      <w:pPr>
        <w:pStyle w:val="9"/>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560" w:lineRule="exact"/>
        <w:ind w:right="0" w:firstLine="0" w:firstLineChars="0"/>
        <w:jc w:val="both"/>
        <w:textAlignment w:val="auto"/>
        <w:rPr>
          <w:rFonts w:hint="default" w:ascii="仿宋_GB2312" w:hAnsi="仿宋_GB2312" w:eastAsia="仿宋_GB2312" w:cs="仿宋_GB2312"/>
          <w:i w:val="0"/>
          <w:iCs w:val="0"/>
          <w:caps w:val="0"/>
          <w:color w:val="000000"/>
          <w:spacing w:val="0"/>
          <w:sz w:val="32"/>
          <w:szCs w:val="32"/>
          <w:lang w:val="en-US" w:eastAsia="zh-CN"/>
        </w:rPr>
      </w:pPr>
      <w:r>
        <w:rPr>
          <w:rFonts w:hint="default" w:ascii="仿宋_GB2312" w:hAnsi="仿宋_GB2312" w:eastAsia="仿宋_GB2312" w:cs="仿宋_GB2312"/>
          <w:i w:val="0"/>
          <w:iCs w:val="0"/>
          <w:caps w:val="0"/>
          <w:color w:val="000000"/>
          <w:spacing w:val="0"/>
          <w:sz w:val="32"/>
          <w:szCs w:val="32"/>
          <w:lang w:val="en-US" w:eastAsia="zh-CN"/>
        </w:rPr>
        <w:t>　　坚定理想信念，必先知之而后信之，信之而后行之。大家一定要明白，理想信念不是拿来喊空头口号的，只有见诸行动才有说服力。大家还要牢记，坚定理想信念不是一阵子而是一辈子的事，要常修常炼、常悟常进，无论顺境逆境都坚贞不渝，经得起大浪淘沙的考验。</w:t>
      </w:r>
    </w:p>
    <w:p>
      <w:pPr>
        <w:pStyle w:val="9"/>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560" w:lineRule="exact"/>
        <w:ind w:right="0" w:firstLine="0" w:firstLineChars="0"/>
        <w:jc w:val="both"/>
        <w:textAlignment w:val="auto"/>
        <w:rPr>
          <w:rFonts w:hint="default" w:ascii="仿宋_GB2312" w:hAnsi="仿宋_GB2312" w:eastAsia="仿宋_GB2312" w:cs="仿宋_GB2312"/>
          <w:i w:val="0"/>
          <w:iCs w:val="0"/>
          <w:caps w:val="0"/>
          <w:color w:val="000000"/>
          <w:spacing w:val="0"/>
          <w:sz w:val="32"/>
          <w:szCs w:val="32"/>
          <w:lang w:val="en-US" w:eastAsia="zh-CN"/>
        </w:rPr>
      </w:pPr>
      <w:r>
        <w:rPr>
          <w:rFonts w:hint="default" w:ascii="仿宋_GB2312" w:hAnsi="仿宋_GB2312" w:eastAsia="仿宋_GB2312" w:cs="仿宋_GB2312"/>
          <w:i w:val="0"/>
          <w:iCs w:val="0"/>
          <w:caps w:val="0"/>
          <w:color w:val="000000"/>
          <w:spacing w:val="0"/>
          <w:sz w:val="32"/>
          <w:szCs w:val="32"/>
          <w:lang w:val="en-US" w:eastAsia="zh-CN"/>
        </w:rPr>
        <w:t>　　第二，守住拒腐防变防线。这个问题，我是反复讲、经常讲。这是因为从现实情况看，确有响鼓重槌的必要。</w:t>
      </w:r>
    </w:p>
    <w:p>
      <w:pPr>
        <w:pStyle w:val="9"/>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560" w:lineRule="exact"/>
        <w:ind w:right="0" w:firstLine="0" w:firstLineChars="0"/>
        <w:jc w:val="both"/>
        <w:textAlignment w:val="auto"/>
        <w:rPr>
          <w:rFonts w:hint="default" w:ascii="仿宋_GB2312" w:hAnsi="仿宋_GB2312" w:eastAsia="仿宋_GB2312" w:cs="仿宋_GB2312"/>
          <w:i w:val="0"/>
          <w:iCs w:val="0"/>
          <w:caps w:val="0"/>
          <w:color w:val="000000"/>
          <w:spacing w:val="0"/>
          <w:sz w:val="32"/>
          <w:szCs w:val="32"/>
          <w:lang w:val="en-US" w:eastAsia="zh-CN"/>
        </w:rPr>
      </w:pPr>
      <w:r>
        <w:rPr>
          <w:rFonts w:hint="default" w:ascii="仿宋_GB2312" w:hAnsi="仿宋_GB2312" w:eastAsia="仿宋_GB2312" w:cs="仿宋_GB2312"/>
          <w:i w:val="0"/>
          <w:iCs w:val="0"/>
          <w:caps w:val="0"/>
          <w:color w:val="000000"/>
          <w:spacing w:val="0"/>
          <w:sz w:val="32"/>
          <w:szCs w:val="32"/>
          <w:lang w:val="en-US" w:eastAsia="zh-CN"/>
        </w:rPr>
        <w:t>　　腐败是最容易导致政权颠覆的严重问题。党的十八大以来，我们党站在跳出历史周期率的高度坚定推进自我革命，持续正风肃纪反腐，有效净化了党内政治生态。党中央向全党全社会表明了反腐败的坚强决心，展示了零容忍的坚定意志。在这种情况下，还想搞歪门邪道、走旁门左道，那就是飞蛾扑火，只有请君入瓮了！我在十九届中央纪委六次全会上强调，年轻干部必须牢记清廉是福、贪欲是祸的道理，经常对照党的理论和路线方针政策、对照党章党规党纪、对照初心使命，看清一些事情该不该做、能不能干，守住拒腐防变的防线。希望大家谨记在心，时刻自重自省，严守纪法规矩。</w:t>
      </w:r>
    </w:p>
    <w:p>
      <w:pPr>
        <w:pStyle w:val="9"/>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560" w:lineRule="exact"/>
        <w:ind w:right="0" w:firstLine="0" w:firstLineChars="0"/>
        <w:jc w:val="both"/>
        <w:textAlignment w:val="auto"/>
        <w:rPr>
          <w:rFonts w:hint="default" w:ascii="仿宋_GB2312" w:hAnsi="仿宋_GB2312" w:eastAsia="仿宋_GB2312" w:cs="仿宋_GB2312"/>
          <w:i w:val="0"/>
          <w:iCs w:val="0"/>
          <w:caps w:val="0"/>
          <w:color w:val="000000"/>
          <w:spacing w:val="0"/>
          <w:sz w:val="32"/>
          <w:szCs w:val="32"/>
          <w:lang w:val="en-US" w:eastAsia="zh-CN"/>
        </w:rPr>
      </w:pPr>
      <w:r>
        <w:rPr>
          <w:rFonts w:hint="default" w:ascii="仿宋_GB2312" w:hAnsi="仿宋_GB2312" w:eastAsia="仿宋_GB2312" w:cs="仿宋_GB2312"/>
          <w:i w:val="0"/>
          <w:iCs w:val="0"/>
          <w:caps w:val="0"/>
          <w:color w:val="000000"/>
          <w:spacing w:val="0"/>
          <w:sz w:val="32"/>
          <w:szCs w:val="32"/>
          <w:lang w:val="en-US" w:eastAsia="zh-CN"/>
        </w:rPr>
        <w:t>　　守住拒腐防变防线，最紧要的是守住内心。古人讲：“心不可乱，则利至而必知，害至而必察。”《元史》中记载了理学家许衡的一个故事：某个炎炎夏日，许衡外出，看见行人纷纷到路边的一棵梨树下摘梨解渴，他却不去摘。有人问他，如今兵荒马乱的，这棵梨树已经没有主人了，你为什么不去摘梨吃呢？许衡回答说：“梨虽无主，我心有主。”对党员干部来说，只有正心明道、怀德自重，才能在任何时候任何情况下都不放纵、不越轨、不逾矩。反观那些违法乱纪的干部，缺的就是这种修为和定力，无一不是从心里破防开始走向堕落的。有的讲求攀比，看到一些老板挥金如土、花天酒地，就心态失衡。有的贪图享乐，感叹人生苦短，不如及时行乐。有的投桃报李，把商品交换那一套搬到履职用权中来，以为“替人办事，拿人钱财”是理所当然的。有的自我膨胀，一朝身居要职就飘飘然，在阿谀奉承中得意忘形，在温水煮青蛙中放松警惕。有的心存侥幸，认为被抓的都是“倒霉蛋”，只要自己手段高明点、手法隐蔽些就能瞒天过海。</w:t>
      </w:r>
    </w:p>
    <w:p>
      <w:pPr>
        <w:pStyle w:val="9"/>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560" w:lineRule="exact"/>
        <w:ind w:right="0" w:firstLine="0" w:firstLineChars="0"/>
        <w:jc w:val="both"/>
        <w:textAlignment w:val="auto"/>
        <w:rPr>
          <w:rFonts w:hint="default" w:ascii="仿宋_GB2312" w:hAnsi="仿宋_GB2312" w:eastAsia="仿宋_GB2312" w:cs="仿宋_GB2312"/>
          <w:i w:val="0"/>
          <w:iCs w:val="0"/>
          <w:caps w:val="0"/>
          <w:color w:val="000000"/>
          <w:spacing w:val="0"/>
          <w:sz w:val="32"/>
          <w:szCs w:val="32"/>
          <w:lang w:val="en-US" w:eastAsia="zh-CN"/>
        </w:rPr>
      </w:pPr>
      <w:r>
        <w:rPr>
          <w:rFonts w:hint="default" w:ascii="仿宋_GB2312" w:hAnsi="仿宋_GB2312" w:eastAsia="仿宋_GB2312" w:cs="仿宋_GB2312"/>
          <w:i w:val="0"/>
          <w:iCs w:val="0"/>
          <w:caps w:val="0"/>
          <w:color w:val="000000"/>
          <w:spacing w:val="0"/>
          <w:sz w:val="32"/>
          <w:szCs w:val="32"/>
          <w:lang w:val="en-US" w:eastAsia="zh-CN"/>
        </w:rPr>
        <w:t>　　古人说：“天下之难持者莫如心，天下之易染者莫如欲。”年轻干部一定要勤掸“思想尘”、多思“贪欲害”、常破“心中贼”，以内无妄思保证外无妄动。我看到一份材料，徐州市有一名受查处的女干部在忏悔书中给自己算了“七笔账”，包括“政治账，自毁前程永难忘”，“经济账，倾家荡产悔难当”，“名誉账，身败名裂苦酒尝”，“家庭账，夫离女散梦断肠”，“亲情账，众叛亲离两茫茫”，“自由账，身陷牢笼盼阳光”，“健康账，身心憔悴恨夜长”，发人深省！</w:t>
      </w:r>
    </w:p>
    <w:p>
      <w:pPr>
        <w:pStyle w:val="9"/>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560" w:lineRule="exact"/>
        <w:ind w:right="0" w:firstLine="0" w:firstLineChars="0"/>
        <w:jc w:val="both"/>
        <w:textAlignment w:val="auto"/>
        <w:rPr>
          <w:rFonts w:hint="default" w:ascii="仿宋_GB2312" w:hAnsi="仿宋_GB2312" w:eastAsia="仿宋_GB2312" w:cs="仿宋_GB2312"/>
          <w:i w:val="0"/>
          <w:iCs w:val="0"/>
          <w:caps w:val="0"/>
          <w:color w:val="000000"/>
          <w:spacing w:val="0"/>
          <w:sz w:val="32"/>
          <w:szCs w:val="32"/>
          <w:lang w:val="en-US" w:eastAsia="zh-CN"/>
        </w:rPr>
      </w:pPr>
      <w:r>
        <w:rPr>
          <w:rFonts w:hint="default" w:ascii="仿宋_GB2312" w:hAnsi="仿宋_GB2312" w:eastAsia="仿宋_GB2312" w:cs="仿宋_GB2312"/>
          <w:i w:val="0"/>
          <w:iCs w:val="0"/>
          <w:caps w:val="0"/>
          <w:color w:val="000000"/>
          <w:spacing w:val="0"/>
          <w:sz w:val="32"/>
          <w:szCs w:val="32"/>
          <w:lang w:val="en-US" w:eastAsia="zh-CN"/>
        </w:rPr>
        <w:t>　　守住拒腐防变防线，要从小事小节上守起。小洞不补，大洞吃苦。一个人蜕化变质往往是从吃喝玩乐起步的。为什么党中央要从八项规定入手抓党风廉政建设？就是因为“四风”和腐败问题互为表里，是腐败滋长的温床。但是，尽管党中央三令五申，仍有些人置若罔闻、顶风违纪。八项规定是党中央立下的铁规矩，决不能不当回事。有的人认为，吃吃饭、喝喝酒是人情世故，觉得抹不开面子。有什么抹不开面子的？是遵规守纪重要，还是人情往来重要？这个问题都想不清楚，还能干什么事！我说了，对执行中央八项规定，要越往后执纪越严。对新选拔的年轻干部，凡是违反了要一律从严查处，出现此类问题要一票否决，典型的还要予以组织处理。</w:t>
      </w:r>
    </w:p>
    <w:p>
      <w:pPr>
        <w:pStyle w:val="9"/>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560" w:lineRule="exact"/>
        <w:ind w:right="0" w:firstLine="640" w:firstLineChars="200"/>
        <w:jc w:val="both"/>
        <w:textAlignment w:val="auto"/>
        <w:rPr>
          <w:rFonts w:hint="default" w:ascii="仿宋_GB2312" w:hAnsi="仿宋_GB2312" w:eastAsia="仿宋_GB2312" w:cs="仿宋_GB2312"/>
          <w:i w:val="0"/>
          <w:iCs w:val="0"/>
          <w:caps w:val="0"/>
          <w:color w:val="000000"/>
          <w:spacing w:val="0"/>
          <w:sz w:val="32"/>
          <w:szCs w:val="32"/>
          <w:lang w:val="en-US" w:eastAsia="zh-CN"/>
        </w:rPr>
      </w:pPr>
      <w:r>
        <w:rPr>
          <w:rFonts w:hint="default" w:ascii="仿宋_GB2312" w:hAnsi="仿宋_GB2312" w:eastAsia="仿宋_GB2312" w:cs="仿宋_GB2312"/>
          <w:i w:val="0"/>
          <w:iCs w:val="0"/>
          <w:caps w:val="0"/>
          <w:color w:val="000000"/>
          <w:spacing w:val="0"/>
          <w:sz w:val="32"/>
          <w:szCs w:val="32"/>
          <w:lang w:val="en-US" w:eastAsia="zh-CN"/>
        </w:rPr>
        <w:t>现在社会十分复杂，利益关系盘根错节，诱惑考验形形色色，干部要守住守牢拒腐防变防线，不是设一道、两道关口就够了，而是要层层设防、处处设防。一是要守住政治关。在党的纪律规矩中，政治纪律和政治规矩是最根本、最重要的。要时刻绷紧旗帜鲜明讲政治这根弦，在大是大非面前、在政治原则问题上做到头脑特别清醒、立场特别坚定，决不当两面派、做两面人，决不拿党的原则做交易，决不搞“七个有之”那一套。二是要守住权力关。要懂得权力是把“双刃剑”，始终保持对权力的敬畏感，坚持公正用权、依法用权、为民用权、廉洁用权，不能把公权力变成谋取个人或利益集团、“小圈子”私利的工具，不能成为任何利益集团、权势团体、特权阶层的代言人、代理人。三是要守住交往关。干部不是生活在真空中，必要的人际交往是不可避免的，但交往必须有原则、有规矩，给自己装上“防火墙”、“过滤网”，不断净化社交圈、生活圈、朋友圈。四是要守住生活关。培养健康情趣，崇尚简朴生活，有一种“不义而富且贵，于我如浮云”的定力，保持共产党人本色。五是要守住亲情关。从查处的案件看，不少存在“全家腐”的问题，有的是自己不正，带坏了亲属子女；有的是经不住“枕边风”、“膝下雨”，被亲属子女拖下水。“积善之家必有余庆，积不善之家必有余殃。”党员干部要严格家教家风，既要自己以身作则，又要对亲属子女看得紧一点、管得勤一点，坚决防止他们打着自己的旗号搞特权、谋私利，坚决防止他们被“围猎”、被利用。</w:t>
      </w:r>
    </w:p>
    <w:p>
      <w:pPr>
        <w:pStyle w:val="9"/>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560" w:lineRule="exact"/>
        <w:ind w:right="0" w:firstLine="0" w:firstLineChars="0"/>
        <w:jc w:val="both"/>
        <w:textAlignment w:val="auto"/>
        <w:rPr>
          <w:rFonts w:hint="default" w:ascii="仿宋_GB2312" w:hAnsi="仿宋_GB2312" w:eastAsia="仿宋_GB2312" w:cs="仿宋_GB2312"/>
          <w:i w:val="0"/>
          <w:iCs w:val="0"/>
          <w:caps w:val="0"/>
          <w:color w:val="000000"/>
          <w:spacing w:val="0"/>
          <w:sz w:val="32"/>
          <w:szCs w:val="32"/>
          <w:lang w:val="en-US" w:eastAsia="zh-CN"/>
        </w:rPr>
      </w:pPr>
      <w:r>
        <w:rPr>
          <w:rFonts w:hint="default" w:ascii="仿宋_GB2312" w:hAnsi="仿宋_GB2312" w:eastAsia="仿宋_GB2312" w:cs="仿宋_GB2312"/>
          <w:i w:val="0"/>
          <w:iCs w:val="0"/>
          <w:caps w:val="0"/>
          <w:color w:val="000000"/>
          <w:spacing w:val="0"/>
          <w:sz w:val="32"/>
          <w:szCs w:val="32"/>
          <w:lang w:val="en-US" w:eastAsia="zh-CN"/>
        </w:rPr>
        <w:t>　　拒腐防变，既要靠年轻干部严格自律，还要靠组织上严格教育管理，越是重点选拔的干部越要重点管理，越是有培养潜力的干部越要严格要求，决不能一选了之。</w:t>
      </w:r>
    </w:p>
    <w:p>
      <w:pPr>
        <w:pStyle w:val="9"/>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560" w:lineRule="exact"/>
        <w:ind w:right="0" w:firstLine="0" w:firstLineChars="0"/>
        <w:jc w:val="both"/>
        <w:textAlignment w:val="auto"/>
        <w:rPr>
          <w:rFonts w:hint="default" w:ascii="仿宋_GB2312" w:hAnsi="仿宋_GB2312" w:eastAsia="仿宋_GB2312" w:cs="仿宋_GB2312"/>
          <w:i w:val="0"/>
          <w:iCs w:val="0"/>
          <w:caps w:val="0"/>
          <w:color w:val="000000"/>
          <w:spacing w:val="0"/>
          <w:sz w:val="32"/>
          <w:szCs w:val="32"/>
          <w:lang w:val="en-US" w:eastAsia="zh-CN"/>
        </w:rPr>
      </w:pPr>
      <w:r>
        <w:rPr>
          <w:rFonts w:hint="default" w:ascii="仿宋_GB2312" w:hAnsi="仿宋_GB2312" w:eastAsia="仿宋_GB2312" w:cs="仿宋_GB2312"/>
          <w:i w:val="0"/>
          <w:iCs w:val="0"/>
          <w:caps w:val="0"/>
          <w:color w:val="000000"/>
          <w:spacing w:val="0"/>
          <w:sz w:val="32"/>
          <w:szCs w:val="32"/>
          <w:lang w:val="en-US" w:eastAsia="zh-CN"/>
        </w:rPr>
        <w:t>　　第三，树立和践行正确政绩观。当干部就要干事，就要创造业绩，否则是立不住的。创造业绩，必须解决好为谁创造业绩、创造什么样的业绩、怎样创造业绩的问题，也就是要解决好政绩观问题。</w:t>
      </w:r>
    </w:p>
    <w:p>
      <w:pPr>
        <w:pStyle w:val="9"/>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560" w:lineRule="exact"/>
        <w:ind w:right="0" w:firstLine="0" w:firstLineChars="0"/>
        <w:jc w:val="both"/>
        <w:textAlignment w:val="auto"/>
        <w:rPr>
          <w:rFonts w:hint="default" w:ascii="仿宋_GB2312" w:hAnsi="仿宋_GB2312" w:eastAsia="仿宋_GB2312" w:cs="仿宋_GB2312"/>
          <w:i w:val="0"/>
          <w:iCs w:val="0"/>
          <w:caps w:val="0"/>
          <w:color w:val="000000"/>
          <w:spacing w:val="0"/>
          <w:sz w:val="32"/>
          <w:szCs w:val="32"/>
          <w:lang w:val="en-US" w:eastAsia="zh-CN"/>
        </w:rPr>
      </w:pPr>
      <w:r>
        <w:rPr>
          <w:rFonts w:hint="default" w:ascii="仿宋_GB2312" w:hAnsi="仿宋_GB2312" w:eastAsia="仿宋_GB2312" w:cs="仿宋_GB2312"/>
          <w:i w:val="0"/>
          <w:iCs w:val="0"/>
          <w:caps w:val="0"/>
          <w:color w:val="000000"/>
          <w:spacing w:val="0"/>
          <w:sz w:val="32"/>
          <w:szCs w:val="32"/>
          <w:lang w:val="en-US" w:eastAsia="zh-CN"/>
        </w:rPr>
        <w:t>　　说到底，树立和践行正确政绩观，起决定性作用的是党性。只有党性坚强、摒弃私心杂念，才能保证政绩观不出偏差。现在，一些领导干部做事动机并不那么纯正，把干事和个人名利捆绑在一起。有的为了获取升迁资本，重显绩轻潜绩、重面子轻里子，好大喜功、急功近利。有的为了迎合上级、讨领导欢心，热衷于打造领导“可视范围”内的项目工程，不怕群众不满意、就怕领导不注意。有的为了给自己留名、替自己立碑，喜欢“做秀”而不是“做事”，热衷于“造势一时”而不是“造福一方”。有的有了一点成绩，就伸手向组织要回报，如果三五年没有动静就觉得组织上亏待了他。大家一定要牢记创造业绩的目的是为人民谋利益，真正把心思和精力放在为党和人民干事创业上。</w:t>
      </w:r>
    </w:p>
    <w:p>
      <w:pPr>
        <w:pStyle w:val="9"/>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560" w:lineRule="exact"/>
        <w:ind w:right="0" w:firstLine="0" w:firstLineChars="0"/>
        <w:jc w:val="both"/>
        <w:textAlignment w:val="auto"/>
        <w:rPr>
          <w:rFonts w:hint="default" w:ascii="仿宋_GB2312" w:hAnsi="仿宋_GB2312" w:eastAsia="仿宋_GB2312" w:cs="仿宋_GB2312"/>
          <w:i w:val="0"/>
          <w:iCs w:val="0"/>
          <w:caps w:val="0"/>
          <w:color w:val="000000"/>
          <w:spacing w:val="0"/>
          <w:sz w:val="32"/>
          <w:szCs w:val="32"/>
          <w:lang w:val="en-US" w:eastAsia="zh-CN"/>
        </w:rPr>
      </w:pPr>
      <w:r>
        <w:rPr>
          <w:rFonts w:hint="default" w:ascii="仿宋_GB2312" w:hAnsi="仿宋_GB2312" w:eastAsia="仿宋_GB2312" w:cs="仿宋_GB2312"/>
          <w:i w:val="0"/>
          <w:iCs w:val="0"/>
          <w:caps w:val="0"/>
          <w:color w:val="000000"/>
          <w:spacing w:val="0"/>
          <w:sz w:val="32"/>
          <w:szCs w:val="32"/>
          <w:lang w:val="en-US" w:eastAsia="zh-CN"/>
        </w:rPr>
        <w:t>　　共产党人必须牢记，为民造福是最大政绩。我们谋划推进工作，一定要坚持全心全意为人民服务的根本宗旨，坚持以人民为中心的发展思想，坚持发展为了人民、发展依靠人民、发展成果由人民共享，把好事实事做到群众心坎上。什么是好事实事，要从群众切身需要来考量，不能主观臆断，不能简单化、片面化。当年，我在地方工作时，针对一些干部片面追求经济增长而忽视群众实际需求的情况专门强调：必须明确好事实事的概念，扶持经济发展，帮助群众富裕起来是好事实事；弘扬社会正气，打击“害群之马”，丰富群众业余生活，创造良好社会环境，也是好事实事；解决群众衣食住行之苦、生老病死之需，是好事实事；甚至远处僻土深山的群众买不到灯泡、肥皂之类针头线脑的小事，得到我们的关心解决，也是好事实事。我就是要告诉大家：哪里有人民需要，哪里就能做出好事实事，哪里就能创造业绩；业绩好不好，要看群众实际感受，由群众来评判。当时我还强调：有些事情是不是好事实事，不能只看群众眼前的需求，还要看是否会有后遗症，是否会“解决一个问题，留下十个遗憾”。我讲的这些观点，现在也是适用的。</w:t>
      </w:r>
    </w:p>
    <w:p>
      <w:pPr>
        <w:pStyle w:val="9"/>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560" w:lineRule="exact"/>
        <w:ind w:right="0" w:firstLine="0" w:firstLineChars="0"/>
        <w:jc w:val="both"/>
        <w:textAlignment w:val="auto"/>
        <w:rPr>
          <w:rFonts w:hint="default" w:ascii="仿宋_GB2312" w:hAnsi="仿宋_GB2312" w:eastAsia="仿宋_GB2312" w:cs="仿宋_GB2312"/>
          <w:i w:val="0"/>
          <w:iCs w:val="0"/>
          <w:caps w:val="0"/>
          <w:color w:val="000000"/>
          <w:spacing w:val="0"/>
          <w:sz w:val="32"/>
          <w:szCs w:val="32"/>
          <w:lang w:val="en-US" w:eastAsia="zh-CN"/>
        </w:rPr>
      </w:pPr>
      <w:r>
        <w:rPr>
          <w:rFonts w:hint="default" w:ascii="仿宋_GB2312" w:hAnsi="仿宋_GB2312" w:eastAsia="仿宋_GB2312" w:cs="仿宋_GB2312"/>
          <w:i w:val="0"/>
          <w:iCs w:val="0"/>
          <w:caps w:val="0"/>
          <w:color w:val="000000"/>
          <w:spacing w:val="0"/>
          <w:sz w:val="32"/>
          <w:szCs w:val="32"/>
          <w:lang w:val="en-US" w:eastAsia="zh-CN"/>
        </w:rPr>
        <w:t>　　实现第二个百年奋斗目标，我们要坚持党的基本路线，坚持以经济建设为中心，但在新形势下发展不能穿新鞋走老路，必须完整、准确、全面贯彻新发展理念，加快构建新发展格局，推动高质量发展。大多数干部能够积极适应新的发展要求，但也有一些干部跟不上。有的以为发展就是上项目、搞投资、扩规模，甚至依然把“两高”项目作为促进经济增长的重要手段；有的过度举债搞建设，盲目扩张铺摊子；有的方式方法简单粗暴，“一刀切”、运动式搞“碳冲锋”，大面积“拉闸限电”，严重影响企业生产和群众生活，等等。新发展理念是一个整体，一定要在完整把握、准确理解、全面落实上下功夫。</w:t>
      </w:r>
    </w:p>
    <w:p>
      <w:pPr>
        <w:pStyle w:val="9"/>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560" w:lineRule="exact"/>
        <w:ind w:right="0" w:firstLine="0" w:firstLineChars="0"/>
        <w:jc w:val="both"/>
        <w:textAlignment w:val="auto"/>
        <w:rPr>
          <w:rFonts w:hint="default" w:ascii="仿宋_GB2312" w:hAnsi="仿宋_GB2312" w:eastAsia="仿宋_GB2312" w:cs="仿宋_GB2312"/>
          <w:i w:val="0"/>
          <w:iCs w:val="0"/>
          <w:caps w:val="0"/>
          <w:color w:val="000000"/>
          <w:spacing w:val="0"/>
          <w:sz w:val="32"/>
          <w:szCs w:val="32"/>
          <w:lang w:val="en-US" w:eastAsia="zh-CN"/>
        </w:rPr>
      </w:pPr>
      <w:r>
        <w:rPr>
          <w:rFonts w:hint="default" w:ascii="仿宋_GB2312" w:hAnsi="仿宋_GB2312" w:eastAsia="仿宋_GB2312" w:cs="仿宋_GB2312"/>
          <w:i w:val="0"/>
          <w:iCs w:val="0"/>
          <w:caps w:val="0"/>
          <w:color w:val="000000"/>
          <w:spacing w:val="0"/>
          <w:sz w:val="32"/>
          <w:szCs w:val="32"/>
          <w:lang w:val="en-US" w:eastAsia="zh-CN"/>
        </w:rPr>
        <w:t>　　党员干部干事创业必须实事求是、求真务实，来不得半点虚浮。按规律办事、按规矩做事，是党员干部必须坚守的原则。现实中，有的干部干事热情很高，但缺乏科学精神、求实态度，结果不仅没有出业绩，反而带来了一堆问题。去年底，在中央经济工作会议上，我批评了一些干部不敬畏历史、不敬畏文化、不敬畏生态，违规决策、滥用权力的现象。要坚持一切从实际出发，深入调查研究，加强科学论证，防止拍脑袋决策、拍胸脯蛮干。1941年8月，毛泽东同志在主持起草的《中共中央关于调查研究的决定》中指出：“我党现在已是一个担负着伟大革命任务的大政党，必须力戒空疏，力戒肤浅，扫除主观主义作风，采取具体办法，加重对于历史，对于环境，对于国内外、省内外、县内外具体情况的调查与研究。”这个决定还提出了不少调查研究的具体方法，包括邀集有经验的人开调查会，个别口头询问，收集县志、府志、省志、家谱加以研究等。这些要求和方法，至今仍然具有重要启示意义。</w:t>
      </w:r>
    </w:p>
    <w:p>
      <w:pPr>
        <w:pStyle w:val="9"/>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560" w:lineRule="exact"/>
        <w:ind w:right="0" w:firstLine="0" w:firstLineChars="0"/>
        <w:jc w:val="both"/>
        <w:textAlignment w:val="auto"/>
        <w:rPr>
          <w:rFonts w:hint="default" w:ascii="仿宋_GB2312" w:hAnsi="仿宋_GB2312" w:eastAsia="仿宋_GB2312" w:cs="仿宋_GB2312"/>
          <w:i w:val="0"/>
          <w:iCs w:val="0"/>
          <w:caps w:val="0"/>
          <w:color w:val="000000"/>
          <w:spacing w:val="0"/>
          <w:sz w:val="32"/>
          <w:szCs w:val="32"/>
          <w:lang w:val="en-US" w:eastAsia="zh-CN"/>
        </w:rPr>
      </w:pPr>
      <w:r>
        <w:rPr>
          <w:rFonts w:hint="default" w:ascii="仿宋_GB2312" w:hAnsi="仿宋_GB2312" w:eastAsia="仿宋_GB2312" w:cs="仿宋_GB2312"/>
          <w:i w:val="0"/>
          <w:iCs w:val="0"/>
          <w:caps w:val="0"/>
          <w:color w:val="000000"/>
          <w:spacing w:val="0"/>
          <w:sz w:val="32"/>
          <w:szCs w:val="32"/>
          <w:lang w:val="en-US" w:eastAsia="zh-CN"/>
        </w:rPr>
        <w:t>　　业绩都是干出来的，真干才能真出业绩、出真业绩。党的十八大以来，我们之所以能够在加强党的全面领导、全面建成小康社会、打赢脱贫攻坚战、加强科技攻关、把握宣传思想文化主导权、保障和改善民生、有效开展疫情防控、加强生态环境治理、推进重大改革、加快国防和军队现代化建设、推动香港由乱转治、推动反腐败斗争取得压倒性胜利并全面巩固等方面取得突出成绩，关键就在于以钉钉子精神抓部署、抓落实、抓督查，不获全胜决不收兵。面对新形势新任务，党员干部一定要真抓实干，务实功、出实招、求实效，善作善成，坚决杜绝口号式、表态式、包装式落实的做法。对当务之急，要立说立行、紧抓快办，不能慢慢吞吞、拖拖拉拉。对长期任务，要保持战略定力和耐心，坚持一张蓝图绘到底，滴水穿石，久久为功。要强化精准思维，坚持“致广大而尽精微”，做到谋划时统揽大局、操作中细致精当，以绣花功夫把工作做扎实、做到位。</w:t>
      </w:r>
    </w:p>
    <w:p>
      <w:pPr>
        <w:pStyle w:val="9"/>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560" w:lineRule="exact"/>
        <w:ind w:right="0" w:firstLine="0" w:firstLineChars="0"/>
        <w:jc w:val="both"/>
        <w:textAlignment w:val="auto"/>
        <w:rPr>
          <w:rFonts w:hint="default" w:ascii="仿宋_GB2312" w:hAnsi="仿宋_GB2312" w:eastAsia="仿宋_GB2312" w:cs="仿宋_GB2312"/>
          <w:i w:val="0"/>
          <w:iCs w:val="0"/>
          <w:caps w:val="0"/>
          <w:color w:val="000000"/>
          <w:spacing w:val="0"/>
          <w:sz w:val="32"/>
          <w:szCs w:val="32"/>
          <w:lang w:val="en-US" w:eastAsia="zh-CN"/>
        </w:rPr>
      </w:pPr>
      <w:r>
        <w:rPr>
          <w:rFonts w:hint="default" w:ascii="仿宋_GB2312" w:hAnsi="仿宋_GB2312" w:eastAsia="仿宋_GB2312" w:cs="仿宋_GB2312"/>
          <w:i w:val="0"/>
          <w:iCs w:val="0"/>
          <w:caps w:val="0"/>
          <w:color w:val="000000"/>
          <w:spacing w:val="0"/>
          <w:sz w:val="32"/>
          <w:szCs w:val="32"/>
          <w:lang w:val="en-US" w:eastAsia="zh-CN"/>
        </w:rPr>
        <w:t>　　第四，练就过硬本领。古人说：“君子不患位之不尊，而患德之不崇；不耻禄之不夥，而耻智之不博。”年轻干部要成为栋梁之才，既要德配其位，也要才配其位，正所谓“有才无德会坏事，有德无才会误事，有德有才方能干成事”。</w:t>
      </w:r>
    </w:p>
    <w:p>
      <w:pPr>
        <w:pStyle w:val="9"/>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560" w:lineRule="exact"/>
        <w:ind w:right="0" w:firstLine="0" w:firstLineChars="0"/>
        <w:jc w:val="both"/>
        <w:textAlignment w:val="auto"/>
        <w:rPr>
          <w:rFonts w:hint="default" w:ascii="仿宋_GB2312" w:hAnsi="仿宋_GB2312" w:eastAsia="仿宋_GB2312" w:cs="仿宋_GB2312"/>
          <w:i w:val="0"/>
          <w:iCs w:val="0"/>
          <w:caps w:val="0"/>
          <w:color w:val="000000"/>
          <w:spacing w:val="0"/>
          <w:sz w:val="32"/>
          <w:szCs w:val="32"/>
          <w:lang w:val="en-US" w:eastAsia="zh-CN"/>
        </w:rPr>
      </w:pPr>
      <w:r>
        <w:rPr>
          <w:rFonts w:hint="default" w:ascii="仿宋_GB2312" w:hAnsi="仿宋_GB2312" w:eastAsia="仿宋_GB2312" w:cs="仿宋_GB2312"/>
          <w:i w:val="0"/>
          <w:iCs w:val="0"/>
          <w:caps w:val="0"/>
          <w:color w:val="000000"/>
          <w:spacing w:val="0"/>
          <w:sz w:val="32"/>
          <w:szCs w:val="32"/>
          <w:lang w:val="en-US" w:eastAsia="zh-CN"/>
        </w:rPr>
        <w:t>　　现在，我们已经开启了全面建设社会主义现代化国家、向第二个百年奋斗目标进军新征程，这对干部能力和素质提出了更高要求。不少年轻干部走上了新的领导岗位。这其中，有的是从专业领域跨界转到了综合性岗位，虽然基本素质不错，但实际领导才干还要增强；有的是跨地域交流的，对新任职地方的实际情况还不太了解和熟悉。如果不抓紧加油充电，不主动学习适应，自以为是，盲目自大，就干不好工作，有时还会铸成不可挽回的错误。</w:t>
      </w:r>
    </w:p>
    <w:p>
      <w:pPr>
        <w:pStyle w:val="9"/>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560" w:lineRule="exact"/>
        <w:ind w:right="0" w:firstLine="0" w:firstLineChars="0"/>
        <w:jc w:val="both"/>
        <w:textAlignment w:val="auto"/>
        <w:rPr>
          <w:rFonts w:hint="default" w:ascii="仿宋_GB2312" w:hAnsi="仿宋_GB2312" w:eastAsia="仿宋_GB2312" w:cs="仿宋_GB2312"/>
          <w:i w:val="0"/>
          <w:iCs w:val="0"/>
          <w:caps w:val="0"/>
          <w:color w:val="000000"/>
          <w:spacing w:val="0"/>
          <w:sz w:val="32"/>
          <w:szCs w:val="32"/>
          <w:lang w:val="en-US" w:eastAsia="zh-CN"/>
        </w:rPr>
      </w:pPr>
      <w:r>
        <w:rPr>
          <w:rFonts w:hint="default" w:ascii="仿宋_GB2312" w:hAnsi="仿宋_GB2312" w:eastAsia="仿宋_GB2312" w:cs="仿宋_GB2312"/>
          <w:i w:val="0"/>
          <w:iCs w:val="0"/>
          <w:caps w:val="0"/>
          <w:color w:val="000000"/>
          <w:spacing w:val="0"/>
          <w:sz w:val="32"/>
          <w:szCs w:val="32"/>
          <w:lang w:val="en-US" w:eastAsia="zh-CN"/>
        </w:rPr>
        <w:t>　　要胜任领导工作，需要掌握的本领是很多的。最根本的本领是理论素养。马克思主义立场、观点、方法是做好工作的看家本领，是指导我们认识世界、改造世界的强大思想武器。现在，全党理论学习氛围比过去浓厚多了，但也有些同志浅尝辄止、一知半解，没有真正学到手、学到家，有的还是习惯于凭老经验办事。干好工作要靠经验，但不能陷入经验主义。一个人积累的经验毕竟有限，而且已有的经验也不能生搬硬套，要以工作、时间、地点、条件变化为转移。形势在不断发展，任务也在不断发展，很多矛盾和问题是我们没有遇到、没有处理过的。如果固守着过去的认识和经验不动，守株待兔，刻舟求剑，就难以适应变化了的实际，也难以有效推动工作。党员干部一定要加强理论学习、厚实理论功底，自觉用新时代党的创新理论观察新形势、研究新情况、解决新问题，使各项工作朝着正确方向、按照客观规律推进。</w:t>
      </w:r>
    </w:p>
    <w:p>
      <w:pPr>
        <w:pStyle w:val="9"/>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560" w:lineRule="exact"/>
        <w:ind w:right="0" w:firstLine="0" w:firstLineChars="0"/>
        <w:jc w:val="both"/>
        <w:textAlignment w:val="auto"/>
        <w:rPr>
          <w:rFonts w:hint="default" w:ascii="仿宋_GB2312" w:hAnsi="仿宋_GB2312" w:eastAsia="仿宋_GB2312" w:cs="仿宋_GB2312"/>
          <w:i w:val="0"/>
          <w:iCs w:val="0"/>
          <w:caps w:val="0"/>
          <w:color w:val="000000"/>
          <w:spacing w:val="0"/>
          <w:sz w:val="32"/>
          <w:szCs w:val="32"/>
          <w:lang w:val="en-US" w:eastAsia="zh-CN"/>
        </w:rPr>
      </w:pPr>
      <w:r>
        <w:rPr>
          <w:rFonts w:hint="default" w:ascii="仿宋_GB2312" w:hAnsi="仿宋_GB2312" w:eastAsia="仿宋_GB2312" w:cs="仿宋_GB2312"/>
          <w:i w:val="0"/>
          <w:iCs w:val="0"/>
          <w:caps w:val="0"/>
          <w:color w:val="000000"/>
          <w:spacing w:val="0"/>
          <w:sz w:val="32"/>
          <w:szCs w:val="32"/>
          <w:lang w:val="en-US" w:eastAsia="zh-CN"/>
        </w:rPr>
        <w:t>　　立身百行，以学为先。对领导干部来说，依靠学习提高能力素质，这就是“学者非必为仕，而仕者必为学”的道理所在。有了对事业的责任心，才会有学习的内驱力、刻苦劲。革命战争年代，我们党的许多干部和战士文化程度并不高，有的甚至大字不识几个，但为了适应革命任务需要，他们就如饥似渴、见缝插针学习。长征途中，有的红军战士把字贴在后背上，后面的人边行军边认字。如今，我们的学习条件不知道比过去好多少了，还不好好学习、抓紧学习就说不过去了。</w:t>
      </w:r>
    </w:p>
    <w:p>
      <w:pPr>
        <w:pStyle w:val="9"/>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560" w:lineRule="exact"/>
        <w:ind w:right="0" w:firstLine="0" w:firstLineChars="0"/>
        <w:jc w:val="both"/>
        <w:textAlignment w:val="auto"/>
        <w:rPr>
          <w:rFonts w:hint="default" w:ascii="仿宋_GB2312" w:hAnsi="仿宋_GB2312" w:eastAsia="仿宋_GB2312" w:cs="仿宋_GB2312"/>
          <w:i w:val="0"/>
          <w:iCs w:val="0"/>
          <w:caps w:val="0"/>
          <w:color w:val="000000"/>
          <w:spacing w:val="0"/>
          <w:sz w:val="32"/>
          <w:szCs w:val="32"/>
          <w:lang w:val="en-US" w:eastAsia="zh-CN"/>
        </w:rPr>
      </w:pPr>
      <w:r>
        <w:rPr>
          <w:rFonts w:hint="default" w:ascii="仿宋_GB2312" w:hAnsi="仿宋_GB2312" w:eastAsia="仿宋_GB2312" w:cs="仿宋_GB2312"/>
          <w:i w:val="0"/>
          <w:iCs w:val="0"/>
          <w:caps w:val="0"/>
          <w:color w:val="000000"/>
          <w:spacing w:val="0"/>
          <w:sz w:val="32"/>
          <w:szCs w:val="32"/>
          <w:lang w:val="en-US" w:eastAsia="zh-CN"/>
        </w:rPr>
        <w:t>　　“纸上得来终觉浅，绝知此事要躬行。”所有实际能力的获得都要靠实践。毛泽东同志之所以成为伟大的军事家，就是因为他善于在革命战争实践中总结经验、把握规律，并从理论上加以概括。正如他自己所说的：“从战争学习战争——这是我们的主要方法。”大家一定要坚持理论和实践相结合，注重在实践中学真知、悟真谛，加强磨练、增长本领。这方面，关键是要虚心用心，甘当“小学生”，不懂就问、不耻下问，切忌主观臆断、不懂装懂。</w:t>
      </w:r>
    </w:p>
    <w:p>
      <w:pPr>
        <w:pStyle w:val="9"/>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560" w:lineRule="exact"/>
        <w:ind w:right="0" w:firstLine="640" w:firstLineChars="200"/>
        <w:jc w:val="both"/>
        <w:textAlignment w:val="auto"/>
        <w:rPr>
          <w:rFonts w:hint="default" w:ascii="仿宋_GB2312" w:hAnsi="仿宋_GB2312" w:eastAsia="仿宋_GB2312" w:cs="仿宋_GB2312"/>
          <w:i w:val="0"/>
          <w:iCs w:val="0"/>
          <w:caps w:val="0"/>
          <w:color w:val="000000"/>
          <w:spacing w:val="0"/>
          <w:sz w:val="32"/>
          <w:szCs w:val="32"/>
          <w:lang w:val="en-US" w:eastAsia="zh-CN"/>
        </w:rPr>
      </w:pPr>
      <w:r>
        <w:rPr>
          <w:rFonts w:hint="default" w:ascii="仿宋_GB2312" w:hAnsi="仿宋_GB2312" w:eastAsia="仿宋_GB2312" w:cs="仿宋_GB2312"/>
          <w:i w:val="0"/>
          <w:iCs w:val="0"/>
          <w:caps w:val="0"/>
          <w:color w:val="000000"/>
          <w:spacing w:val="0"/>
          <w:sz w:val="32"/>
          <w:szCs w:val="32"/>
          <w:lang w:val="en-US" w:eastAsia="zh-CN"/>
        </w:rPr>
        <w:t>第五，发扬担当和斗争精神。我们党一路走来，能够战胜一切强大敌人、一切艰难险阻，取得举世瞩目的伟大成就，靠的就是一代又一代共产党人敢于担当、英勇斗争。今天，我们肩负使命任务的艰巨性、面对风险挑战的严峻性、进行伟大斗争形势的复杂性都是前所未有的。只有全党继续发扬担当和斗争精神，才能实现中华民族伟大复兴的宏伟目标。</w:t>
      </w:r>
    </w:p>
    <w:p>
      <w:pPr>
        <w:pStyle w:val="9"/>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560" w:lineRule="exact"/>
        <w:ind w:right="0" w:firstLine="0" w:firstLineChars="0"/>
        <w:jc w:val="both"/>
        <w:textAlignment w:val="auto"/>
        <w:rPr>
          <w:rFonts w:hint="default" w:ascii="仿宋_GB2312" w:hAnsi="仿宋_GB2312" w:eastAsia="仿宋_GB2312" w:cs="仿宋_GB2312"/>
          <w:i w:val="0"/>
          <w:iCs w:val="0"/>
          <w:caps w:val="0"/>
          <w:color w:val="000000"/>
          <w:spacing w:val="0"/>
          <w:sz w:val="32"/>
          <w:szCs w:val="32"/>
          <w:lang w:val="en-US" w:eastAsia="zh-CN"/>
        </w:rPr>
      </w:pPr>
      <w:r>
        <w:rPr>
          <w:rFonts w:hint="default" w:ascii="仿宋_GB2312" w:hAnsi="仿宋_GB2312" w:eastAsia="仿宋_GB2312" w:cs="仿宋_GB2312"/>
          <w:i w:val="0"/>
          <w:iCs w:val="0"/>
          <w:caps w:val="0"/>
          <w:color w:val="000000"/>
          <w:spacing w:val="0"/>
          <w:sz w:val="32"/>
          <w:szCs w:val="32"/>
          <w:lang w:val="en-US" w:eastAsia="zh-CN"/>
        </w:rPr>
        <w:t>　　担当和斗争是一种精神，最需要的是无私的品格和无畏的勇气。无私者无畏，无畏者才能担当、能斗争。从建党到新中国成立，有名可查的烈士就有370多万，无名烈士更是不计其数，他们用宝贵生命践行了对民族和人民的英勇担当。同革命先烈相比，我们的担当和斗争无非是多做一些工作，多解决一些棘手问题，多得罪几个人。把这些想开了，我们还有什么可畏难的，有什么不敢担当的？！</w:t>
      </w:r>
    </w:p>
    <w:p>
      <w:pPr>
        <w:pStyle w:val="9"/>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560" w:lineRule="exact"/>
        <w:ind w:right="0" w:firstLine="0" w:firstLineChars="0"/>
        <w:jc w:val="both"/>
        <w:textAlignment w:val="auto"/>
        <w:rPr>
          <w:rFonts w:hint="default" w:ascii="仿宋_GB2312" w:hAnsi="仿宋_GB2312" w:eastAsia="仿宋_GB2312" w:cs="仿宋_GB2312"/>
          <w:i w:val="0"/>
          <w:iCs w:val="0"/>
          <w:caps w:val="0"/>
          <w:color w:val="000000"/>
          <w:spacing w:val="0"/>
          <w:sz w:val="32"/>
          <w:szCs w:val="32"/>
          <w:lang w:val="en-US" w:eastAsia="zh-CN"/>
        </w:rPr>
      </w:pPr>
      <w:r>
        <w:rPr>
          <w:rFonts w:hint="default" w:ascii="仿宋_GB2312" w:hAnsi="仿宋_GB2312" w:eastAsia="仿宋_GB2312" w:cs="仿宋_GB2312"/>
          <w:i w:val="0"/>
          <w:iCs w:val="0"/>
          <w:caps w:val="0"/>
          <w:color w:val="000000"/>
          <w:spacing w:val="0"/>
          <w:sz w:val="32"/>
          <w:szCs w:val="32"/>
          <w:lang w:val="en-US" w:eastAsia="zh-CN"/>
        </w:rPr>
        <w:t>　　担当和斗争是一种责任，敢于负责才叫真担当、真斗争。新中国成立之初，百废待兴，百业待举，中国人民无比渴望和平安宁，但美帝国主义却悍然把战火烧到了我们的家门口。值此危急关头，我们党以非凡气魄和胆略作出了抗美援朝、保家卫国的历史性决策。电影《长津湖》中，一位连指导员说：“这场仗如果我们不打，就是我们的下一代要打。我们出生入死，就是为了他们不再打仗。”当前，改革发展稳定任务那么重，需要担当和斗争的事太多了。党员干部特别是领导干部要发扬历史主动精神，在机遇面前主动出击，不犹豫、不观望；在困难面前迎难而上，不推诿、不逃避；在风险面前积极应对，不畏缩、不躲闪。</w:t>
      </w:r>
    </w:p>
    <w:p>
      <w:pPr>
        <w:pStyle w:val="9"/>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560" w:lineRule="exact"/>
        <w:ind w:right="0" w:firstLine="640" w:firstLineChars="200"/>
        <w:jc w:val="both"/>
        <w:textAlignment w:val="auto"/>
        <w:rPr>
          <w:rFonts w:hint="default" w:ascii="仿宋_GB2312" w:hAnsi="仿宋_GB2312" w:eastAsia="仿宋_GB2312" w:cs="仿宋_GB2312"/>
          <w:i w:val="0"/>
          <w:iCs w:val="0"/>
          <w:caps w:val="0"/>
          <w:color w:val="000000"/>
          <w:spacing w:val="0"/>
          <w:sz w:val="32"/>
          <w:szCs w:val="32"/>
          <w:lang w:val="en-US" w:eastAsia="zh-CN"/>
        </w:rPr>
      </w:pPr>
      <w:r>
        <w:rPr>
          <w:rFonts w:hint="default" w:ascii="仿宋_GB2312" w:hAnsi="仿宋_GB2312" w:eastAsia="仿宋_GB2312" w:cs="仿宋_GB2312"/>
          <w:i w:val="0"/>
          <w:iCs w:val="0"/>
          <w:caps w:val="0"/>
          <w:color w:val="000000"/>
          <w:spacing w:val="0"/>
          <w:sz w:val="32"/>
          <w:szCs w:val="32"/>
          <w:lang w:val="en-US" w:eastAsia="zh-CN"/>
        </w:rPr>
        <w:t>担当和斗争是一种格局，坚持局部服从全局、自觉为大局担当更为可贵。当年我在宁德工作时，中央针对通货膨胀加剧、重复建设严重的问题进行治理整顿，宁德经济因此受到了影响，一些干部对此想不通、有怨言。我在部署工作时就讲，闽东这个局部只能服从全省乃至全国这个全局；在当前宏观经济的调整工作中，如果需要牺牲局部的利益，还是应该乐于承担的。现在，有些干部还存在本位思想，一事当前，首先想到的是部门利益、地方利益、小团体利益，对党中央决策部署打擦边球、搞选择性执行，甚至弄虚作假、阳奉阴违。我们讲要心怀“国之大者”，就是要求领导干部站在全局和战略的高度想问题、办事情，一切工作都要以贯彻落实党中央决策部署为前提，不能为了局部利益损害全局利益、为了暂时利益损害根本利益和长远利益。</w:t>
      </w:r>
    </w:p>
    <w:p>
      <w:pPr>
        <w:pStyle w:val="9"/>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560" w:lineRule="exact"/>
        <w:ind w:right="0" w:firstLine="0" w:firstLineChars="0"/>
        <w:jc w:val="both"/>
        <w:textAlignment w:val="auto"/>
        <w:rPr>
          <w:rFonts w:hint="default" w:ascii="仿宋_GB2312" w:hAnsi="仿宋_GB2312" w:eastAsia="仿宋_GB2312" w:cs="仿宋_GB2312"/>
          <w:i w:val="0"/>
          <w:iCs w:val="0"/>
          <w:caps w:val="0"/>
          <w:color w:val="000000"/>
          <w:spacing w:val="0"/>
          <w:sz w:val="32"/>
          <w:szCs w:val="32"/>
          <w:lang w:val="en-US" w:eastAsia="zh-CN"/>
        </w:rPr>
      </w:pPr>
      <w:r>
        <w:rPr>
          <w:rFonts w:hint="default" w:ascii="仿宋_GB2312" w:hAnsi="仿宋_GB2312" w:eastAsia="仿宋_GB2312" w:cs="仿宋_GB2312"/>
          <w:i w:val="0"/>
          <w:iCs w:val="0"/>
          <w:caps w:val="0"/>
          <w:color w:val="000000"/>
          <w:spacing w:val="0"/>
          <w:sz w:val="32"/>
          <w:szCs w:val="32"/>
          <w:lang w:val="en-US" w:eastAsia="zh-CN"/>
        </w:rPr>
        <w:t>　　在主持起草党的十八大报告时，我就指示要强调“必须准备进行具有许多新的历史特点的伟大斗争”。回过头来看，正是有了这样的思想准备，这些年我们才能从容应对一系列风险考验。无数事实告诉我们，唯有以狭路相逢勇者胜的气概，敢于斗争、善于斗争，我们才能赢得尊严、赢得主动，切实维护国家主权、安全、发展利益。我们这支队伍里不能有胆小鬼，更不能有心怀异心、身在曹营心在汉、同床异梦的人。年轻干部一定要挺起脊梁、冲锋在前，在斗争中经风雨、见世面。</w:t>
      </w:r>
    </w:p>
    <w:p>
      <w:pPr>
        <w:pStyle w:val="9"/>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560" w:lineRule="exact"/>
        <w:ind w:right="0" w:firstLine="0" w:firstLineChars="0"/>
        <w:jc w:val="both"/>
        <w:textAlignment w:val="auto"/>
        <w:rPr>
          <w:rFonts w:hint="default" w:ascii="仿宋_GB2312" w:hAnsi="仿宋_GB2312" w:eastAsia="仿宋_GB2312" w:cs="仿宋_GB2312"/>
          <w:i w:val="0"/>
          <w:iCs w:val="0"/>
          <w:caps w:val="0"/>
          <w:color w:val="000000"/>
          <w:spacing w:val="0"/>
          <w:sz w:val="32"/>
          <w:szCs w:val="32"/>
          <w:lang w:val="en-US" w:eastAsia="zh-CN"/>
        </w:rPr>
      </w:pPr>
      <w:r>
        <w:rPr>
          <w:rFonts w:hint="default" w:ascii="仿宋_GB2312" w:hAnsi="仿宋_GB2312" w:eastAsia="仿宋_GB2312" w:cs="仿宋_GB2312"/>
          <w:i w:val="0"/>
          <w:iCs w:val="0"/>
          <w:caps w:val="0"/>
          <w:color w:val="000000"/>
          <w:spacing w:val="0"/>
          <w:sz w:val="32"/>
          <w:szCs w:val="32"/>
          <w:lang w:val="en-US" w:eastAsia="zh-CN"/>
        </w:rPr>
        <w:t>　　第六，贯彻党的群众路线。群众路线是党的根本工作路线。党的十八大以来，我们先后开展党的群众路线教育实践活动、“三严三实”专题教育、“两学一做”学习教育、“不忘初心、牢记使命”主题教育、党史学习教育，一个重要目的就是教育引导全党牢记中国共产党是什么、要干什么这个根本问题，始终保持党同人民的血肉联系。</w:t>
      </w:r>
    </w:p>
    <w:p>
      <w:pPr>
        <w:pStyle w:val="9"/>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560" w:lineRule="exact"/>
        <w:ind w:right="0" w:firstLine="0" w:firstLineChars="0"/>
        <w:jc w:val="both"/>
        <w:textAlignment w:val="auto"/>
        <w:rPr>
          <w:rFonts w:hint="default" w:ascii="仿宋_GB2312" w:hAnsi="仿宋_GB2312" w:eastAsia="仿宋_GB2312" w:cs="仿宋_GB2312"/>
          <w:i w:val="0"/>
          <w:iCs w:val="0"/>
          <w:caps w:val="0"/>
          <w:color w:val="000000"/>
          <w:spacing w:val="0"/>
          <w:sz w:val="32"/>
          <w:szCs w:val="32"/>
          <w:lang w:val="en-US" w:eastAsia="zh-CN"/>
        </w:rPr>
      </w:pPr>
      <w:r>
        <w:rPr>
          <w:rFonts w:hint="default" w:ascii="仿宋_GB2312" w:hAnsi="仿宋_GB2312" w:eastAsia="仿宋_GB2312" w:cs="仿宋_GB2312"/>
          <w:i w:val="0"/>
          <w:iCs w:val="0"/>
          <w:caps w:val="0"/>
          <w:color w:val="000000"/>
          <w:spacing w:val="0"/>
          <w:sz w:val="32"/>
          <w:szCs w:val="32"/>
          <w:lang w:val="en-US" w:eastAsia="zh-CN"/>
        </w:rPr>
        <w:t>　　这些年来，党员干部的宗旨意识、群众观念得到了强化，党群干群关系更加密切，但也存在一些不容忽视的问题。有的干部疏远群众、脱离群众，“跑上面多、跑基层少、与群众远”。有的形式主义、官僚主义严重，下去调研“坐着小车转一转，隔着玻璃看一看”，不了解民情民意。有的不愿和群众打交道，怕同群众接触惹事上身、怕跟群众交流脱不开身、怕为群众办事麻烦缠身。有的不会做群众工作，同群众搭不上话、坐不到一条板凳上去。有的霸气十足、颐指气使，对待群众态度恶劣、言语嚣张，等等。对这些问题，不能听之任之，必须严肃查处，否则就会损害党的威信和形象，侵蚀党的执政根基。</w:t>
      </w:r>
    </w:p>
    <w:p>
      <w:pPr>
        <w:pStyle w:val="9"/>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560" w:lineRule="exact"/>
        <w:ind w:right="0" w:firstLine="0" w:firstLineChars="0"/>
        <w:jc w:val="both"/>
        <w:textAlignment w:val="auto"/>
        <w:rPr>
          <w:rFonts w:hint="default" w:ascii="仿宋_GB2312" w:hAnsi="仿宋_GB2312" w:eastAsia="仿宋_GB2312" w:cs="仿宋_GB2312"/>
          <w:i w:val="0"/>
          <w:iCs w:val="0"/>
          <w:caps w:val="0"/>
          <w:color w:val="000000"/>
          <w:spacing w:val="0"/>
          <w:sz w:val="32"/>
          <w:szCs w:val="32"/>
          <w:lang w:val="en-US" w:eastAsia="zh-CN"/>
        </w:rPr>
      </w:pPr>
      <w:r>
        <w:rPr>
          <w:rFonts w:hint="default" w:ascii="仿宋_GB2312" w:hAnsi="仿宋_GB2312" w:eastAsia="仿宋_GB2312" w:cs="仿宋_GB2312"/>
          <w:i w:val="0"/>
          <w:iCs w:val="0"/>
          <w:caps w:val="0"/>
          <w:color w:val="000000"/>
          <w:spacing w:val="0"/>
          <w:sz w:val="32"/>
          <w:szCs w:val="32"/>
          <w:lang w:val="en-US" w:eastAsia="zh-CN"/>
        </w:rPr>
        <w:t>　　贯彻党的群众路线，首先要对群众有感情，真正把自己当作群众的一员、把群众的事当作自己的事。我在赣州考察调研时去看了中央红军长征出发地纪念园，由衷感到当时中央苏区党群干群关系真是好，军民真是一家亲。我父亲在陕甘边区工作时也同群众打成一片。上个世纪40年代初，党组织给我父亲的鉴定中有这么一段话：“凡是关中的人民，无论大人和小孩都知道他，都喜欢他。有一次，一位团长和他同道走路，见到每一家都对他表示亲热和欢迎，并且丰盛地招待他，很为惊奇和感动。在一个夏天，习仲勋走得疲倦了，就随便睡到一家老乡的炕上，那位年老的主人就蹲在他的身旁，亲切地看着他，替他驱着苍蝇。”有一次，一位乡农会主席不慎扭伤了脚，痛得无法行走，我父亲就背着他一直送回家里。还有一次，有位群众家里娶儿媳妇，因为没人会写对联，就拿了红纸来找我父亲，我父亲立刻给他们写了五副对联。毛泽东同志说我父亲是“一个从群众中走出来的群众领袖”。这说明，我们把群众当亲人，群众就会把我们当亲人；我们真心实意关心群众，群众就会拥护和支持我们。</w:t>
      </w:r>
    </w:p>
    <w:p>
      <w:pPr>
        <w:pStyle w:val="9"/>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560" w:lineRule="exact"/>
        <w:ind w:right="0" w:firstLine="0" w:firstLineChars="0"/>
        <w:jc w:val="both"/>
        <w:textAlignment w:val="auto"/>
        <w:rPr>
          <w:rFonts w:hint="default" w:ascii="仿宋_GB2312" w:hAnsi="仿宋_GB2312" w:eastAsia="仿宋_GB2312" w:cs="仿宋_GB2312"/>
          <w:i w:val="0"/>
          <w:iCs w:val="0"/>
          <w:caps w:val="0"/>
          <w:color w:val="000000"/>
          <w:spacing w:val="0"/>
          <w:sz w:val="32"/>
          <w:szCs w:val="32"/>
          <w:lang w:val="en-US" w:eastAsia="zh-CN"/>
        </w:rPr>
      </w:pPr>
      <w:r>
        <w:rPr>
          <w:rFonts w:hint="default" w:ascii="仿宋_GB2312" w:hAnsi="仿宋_GB2312" w:eastAsia="仿宋_GB2312" w:cs="仿宋_GB2312"/>
          <w:i w:val="0"/>
          <w:iCs w:val="0"/>
          <w:caps w:val="0"/>
          <w:color w:val="000000"/>
          <w:spacing w:val="0"/>
          <w:sz w:val="32"/>
          <w:szCs w:val="32"/>
          <w:lang w:val="en-US" w:eastAsia="zh-CN"/>
        </w:rPr>
        <w:t>　　现在，群众工作对象更加多元，群众诉求更加多样，群众工作环境更加复杂。这就要求我们深入研究和准确把握新形势下群众工作的特点和规律，改进群众工作方法，提高群众工作水平。群众诉求很多是通过信访这个渠道反映出来的。信访问题，有的是历史遗留的“老大难”问题，有的是正在发生的现实问题，大多非常棘手。不管怎么难，我们都要想方设法去化解，不能躲着、拖着。当干部就要为群众排忧解难，对上访群众有什么好怕的？我在正定工作时就常常把桌子往大街上一摆，坐在那里听取群众意见，解决了很多上访问题，也真实了解了民情民意。我在宁德工作时推动建立了地、县、乡三级领导干部下访制度，把领导下访日变成群众服务日。此后，我每到一个地方任职都坚持这样做。信访是送上门来的群众工作，既可以消气，也可以通气，关键是要通过信访渠道摸清群众愿望和诉求，找到工作差距和不足，举一反三，加以改进，更好为群众服务。</w:t>
      </w:r>
    </w:p>
    <w:p>
      <w:pPr>
        <w:pStyle w:val="9"/>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560" w:lineRule="exact"/>
        <w:ind w:right="0" w:firstLine="0" w:firstLineChars="0"/>
        <w:jc w:val="both"/>
        <w:textAlignment w:val="auto"/>
        <w:rPr>
          <w:rFonts w:hint="default" w:ascii="仿宋_GB2312" w:hAnsi="仿宋_GB2312" w:eastAsia="仿宋_GB2312" w:cs="仿宋_GB2312"/>
          <w:i w:val="0"/>
          <w:iCs w:val="0"/>
          <w:caps w:val="0"/>
          <w:color w:val="000000"/>
          <w:spacing w:val="0"/>
          <w:sz w:val="32"/>
          <w:szCs w:val="32"/>
          <w:lang w:val="en-US" w:eastAsia="zh-CN"/>
        </w:rPr>
      </w:pPr>
      <w:r>
        <w:rPr>
          <w:rFonts w:hint="default" w:ascii="仿宋_GB2312" w:hAnsi="仿宋_GB2312" w:eastAsia="仿宋_GB2312" w:cs="仿宋_GB2312"/>
          <w:i w:val="0"/>
          <w:iCs w:val="0"/>
          <w:caps w:val="0"/>
          <w:color w:val="000000"/>
          <w:spacing w:val="0"/>
          <w:sz w:val="32"/>
          <w:szCs w:val="32"/>
          <w:lang w:val="en-US" w:eastAsia="zh-CN"/>
        </w:rPr>
        <w:t>　　互联网是做好新时代群众工作的重要阵地，也是重要手段。大量群众特别是青年喜欢通过网络获取信息、发表意见。领导干部要学网、懂网、用网，经常上网看看，了解群众所思所愿，收集好想法好建议，积极回应网民关切，做好解疑释惑工作。近年来，以平台经济为代表的新业态蓬勃兴起，聚集了大量新就业群体，包括网约车司机、货车司机、外卖送餐员、快递员等。要高度关注新业态发展，坚持网上网下结合，做好新就业群体的思想引导和凝聚服务工作，不断巩固党执政的阶级基础、群众基础、社会基础。</w:t>
      </w:r>
    </w:p>
    <w:p>
      <w:pPr>
        <w:pStyle w:val="9"/>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560" w:lineRule="exact"/>
        <w:ind w:right="0" w:firstLine="0" w:firstLineChars="0"/>
        <w:jc w:val="both"/>
        <w:textAlignment w:val="auto"/>
        <w:rPr>
          <w:rFonts w:hint="default" w:ascii="仿宋_GB2312" w:hAnsi="仿宋_GB2312" w:eastAsia="仿宋_GB2312" w:cs="仿宋_GB2312"/>
          <w:i w:val="0"/>
          <w:iCs w:val="0"/>
          <w:caps w:val="0"/>
          <w:color w:val="000000"/>
          <w:spacing w:val="0"/>
          <w:sz w:val="32"/>
          <w:szCs w:val="32"/>
          <w:lang w:val="en-US" w:eastAsia="zh-CN"/>
        </w:rPr>
      </w:pPr>
      <w:r>
        <w:rPr>
          <w:rFonts w:hint="default" w:ascii="仿宋_GB2312" w:hAnsi="仿宋_GB2312" w:eastAsia="仿宋_GB2312" w:cs="仿宋_GB2312"/>
          <w:i w:val="0"/>
          <w:iCs w:val="0"/>
          <w:caps w:val="0"/>
          <w:color w:val="000000"/>
          <w:spacing w:val="0"/>
          <w:sz w:val="32"/>
          <w:szCs w:val="32"/>
          <w:lang w:val="en-US" w:eastAsia="zh-CN"/>
        </w:rPr>
        <w:t>　　同志们！年轻干部是党和国家事业发展的希望，党和人民对你们寄予厚望。大家一定要锤炼对党忠诚的政治品格，树立不负人民的家国情怀，追求高尚纯粹的思想境界，练就堪当重任的过硬本领，为党和人民事业拼搏奉献，在新时代新征程上留下无悔的奋斗足迹！</w:t>
      </w:r>
    </w:p>
    <w:p>
      <w:pPr>
        <w:pStyle w:val="9"/>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560" w:lineRule="exact"/>
        <w:ind w:right="0" w:firstLine="640" w:firstLineChars="0"/>
        <w:jc w:val="both"/>
        <w:textAlignment w:val="auto"/>
        <w:rPr>
          <w:rFonts w:hint="default" w:ascii="仿宋_GB2312" w:hAnsi="仿宋_GB2312" w:eastAsia="仿宋_GB2312" w:cs="仿宋_GB2312"/>
          <w:i w:val="0"/>
          <w:iCs w:val="0"/>
          <w:caps w:val="0"/>
          <w:color w:val="000000"/>
          <w:spacing w:val="0"/>
          <w:sz w:val="32"/>
          <w:szCs w:val="32"/>
          <w:lang w:val="en-US" w:eastAsia="zh-CN"/>
        </w:rPr>
      </w:pPr>
      <w:r>
        <w:rPr>
          <w:rFonts w:hint="default" w:ascii="仿宋_GB2312" w:hAnsi="仿宋_GB2312" w:eastAsia="仿宋_GB2312" w:cs="仿宋_GB2312"/>
          <w:i w:val="0"/>
          <w:iCs w:val="0"/>
          <w:caps w:val="0"/>
          <w:color w:val="000000"/>
          <w:spacing w:val="0"/>
          <w:sz w:val="32"/>
          <w:szCs w:val="32"/>
          <w:lang w:val="en-US" w:eastAsia="zh-CN"/>
        </w:rPr>
        <w:t>※这是习近平总书记2022年3月1日在2022年春季学期中央党校（国家行政学院）中青年干部培训班开班式上讲话的主要部分。</w:t>
      </w:r>
    </w:p>
    <w:p>
      <w:pPr>
        <w:pStyle w:val="9"/>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560" w:lineRule="exact"/>
        <w:ind w:right="0" w:firstLine="640" w:firstLineChars="0"/>
        <w:jc w:val="both"/>
        <w:textAlignment w:val="auto"/>
        <w:rPr>
          <w:rFonts w:hint="default" w:ascii="仿宋_GB2312" w:hAnsi="仿宋_GB2312" w:eastAsia="仿宋_GB2312" w:cs="仿宋_GB2312"/>
          <w:i w:val="0"/>
          <w:iCs w:val="0"/>
          <w:caps w:val="0"/>
          <w:color w:val="000000"/>
          <w:spacing w:val="0"/>
          <w:sz w:val="32"/>
          <w:szCs w:val="32"/>
          <w:lang w:val="en-US" w:eastAsia="zh-CN"/>
        </w:rPr>
      </w:pPr>
    </w:p>
    <w:p>
      <w:pPr>
        <w:pStyle w:val="9"/>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560" w:lineRule="exact"/>
        <w:ind w:right="0" w:firstLine="640" w:firstLineChars="200"/>
        <w:jc w:val="both"/>
        <w:textAlignment w:val="auto"/>
        <w:rPr>
          <w:rFonts w:hint="default" w:ascii="仿宋_GB2312" w:hAnsi="仿宋_GB2312" w:eastAsia="仿宋_GB2312" w:cs="仿宋_GB2312"/>
          <w:i w:val="0"/>
          <w:iCs w:val="0"/>
          <w:caps w:val="0"/>
          <w:color w:val="000000"/>
          <w:spacing w:val="0"/>
          <w:sz w:val="32"/>
          <w:szCs w:val="32"/>
          <w:lang w:val="en-US" w:eastAsia="zh-CN"/>
        </w:rPr>
      </w:pPr>
      <w:r>
        <w:rPr>
          <w:rFonts w:hint="eastAsia" w:ascii="仿宋_GB2312" w:hAnsi="仿宋_GB2312" w:eastAsia="仿宋_GB2312" w:cs="仿宋_GB2312"/>
          <w:i w:val="0"/>
          <w:iCs w:val="0"/>
          <w:caps w:val="0"/>
          <w:color w:val="000000"/>
          <w:spacing w:val="0"/>
          <w:sz w:val="32"/>
          <w:szCs w:val="32"/>
          <w:lang w:val="en-US" w:eastAsia="zh-CN"/>
        </w:rPr>
        <w:t>（《求是》2023年第13期）</w:t>
      </w:r>
    </w:p>
    <w:sectPr>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楷体">
    <w:panose1 w:val="02010609060101010101"/>
    <w:charset w:val="86"/>
    <w:family w:val="modern"/>
    <w:pitch w:val="default"/>
    <w:sig w:usb0="800002BF" w:usb1="38CF7CFA" w:usb2="00000016" w:usb3="00000000" w:csb0="00040001" w:csb1="00000000"/>
  </w:font>
  <w:font w:name="Calibri">
    <w:panose1 w:val="020F0502020204030204"/>
    <w:charset w:val="00"/>
    <w:family w:val="auto"/>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helvetica">
    <w:altName w:val="Segoe Print"/>
    <w:panose1 w:val="00000000000000000000"/>
    <w:charset w:val="00"/>
    <w:family w:val="auto"/>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7"/>
    </w:pPr>
    <w:r>
      <w:rPr>
        <w:rFonts w:ascii="Calibri" w:hAnsi="Calibri" w:eastAsia="宋体" w:cs="Times New Roman"/>
        <w:kern w:val="2"/>
        <w:sz w:val="18"/>
        <w:szCs w:val="24"/>
        <w:lang w:val="en-US" w:eastAsia="zh-CN" w:bidi="ar-SA"/>
      </w:rPr>
      <w:pict>
        <v:rect id="文本框 1" o:spid="_x0000_s1025" style="position:absolute;left:0;margin-top:0pt;height:144pt;width:144pt;mso-position-horizontal:center;mso-position-horizontal-relative:margin;mso-wrap-style:none;rotation:0f;z-index:251658240;"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pStyle w:val="7"/>
                </w:pPr>
                <w:r>
                  <w:fldChar w:fldCharType="begin"/>
                </w:r>
                <w:r>
                  <w:instrText xml:space="preserve"> PAGE  \* MERGEFORMAT </w:instrText>
                </w:r>
                <w:r>
                  <w:fldChar w:fldCharType="separate"/>
                </w:r>
                <w:r>
                  <w:t>1</w:t>
                </w:r>
                <w:r>
                  <w:fldChar w:fldCharType="end"/>
                </w:r>
              </w:p>
            </w:txbxContent>
          </v:textbox>
        </v:rect>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docVars>
    <w:docVar w:name="commondata" w:val="eyJoZGlkIjoiMzMwY2Y3N2U2YTU0NzcyYWE2YjNjZjgwNjc2YjJkMjYifQ=="/>
  </w:docVars>
  <w:rsids>
    <w:rsidRoot w:val="00000000"/>
    <w:rsid w:val="07AC766F"/>
    <w:rsid w:val="40FF678E"/>
    <w:rsid w:val="480E72A1"/>
    <w:rsid w:val="5CE45DE0"/>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spacing w:line="560" w:lineRule="exact"/>
    </w:pPr>
    <w:rPr>
      <w:rFonts w:ascii="Calibri" w:hAnsi="Calibri" w:eastAsia="宋体" w:cs="Times New Roman"/>
      <w:kern w:val="2"/>
      <w:sz w:val="21"/>
      <w:szCs w:val="24"/>
      <w:lang w:val="en-US" w:eastAsia="zh-CN" w:bidi="ar-SA"/>
    </w:rPr>
  </w:style>
  <w:style w:type="paragraph" w:styleId="4">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rPr>
  </w:style>
  <w:style w:type="paragraph" w:styleId="5">
    <w:name w:val="heading 2"/>
    <w:basedOn w:val="1"/>
    <w:next w:val="1"/>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rPr>
  </w:style>
  <w:style w:type="paragraph" w:styleId="6">
    <w:name w:val="heading 3"/>
    <w:basedOn w:val="1"/>
    <w:next w:val="1"/>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rPr>
  </w:style>
  <w:style w:type="character" w:default="1" w:styleId="10">
    <w:name w:val="Default Paragraph Font"/>
    <w:semiHidden/>
    <w:uiPriority w:val="0"/>
  </w:style>
  <w:style w:type="table" w:default="1" w:styleId="12">
    <w:name w:val="Normal Table"/>
    <w:semiHidden/>
    <w:uiPriority w:val="0"/>
    <w:tblPr>
      <w:tblStyle w:val="12"/>
      <w:tblLayout w:type="fixed"/>
      <w:tblCellMar>
        <w:top w:w="0" w:type="dxa"/>
        <w:left w:w="108" w:type="dxa"/>
        <w:bottom w:w="0" w:type="dxa"/>
        <w:right w:w="108" w:type="dxa"/>
      </w:tblCellMar>
    </w:tblPr>
  </w:style>
  <w:style w:type="paragraph" w:styleId="2">
    <w:name w:val="Body Text First Indent 2"/>
    <w:basedOn w:val="3"/>
    <w:unhideWhenUsed/>
    <w:qFormat/>
    <w:uiPriority w:val="99"/>
    <w:pPr>
      <w:ind w:firstLine="420" w:firstLineChars="200"/>
    </w:pPr>
  </w:style>
  <w:style w:type="paragraph" w:styleId="3">
    <w:name w:val="Body Text Indent"/>
    <w:basedOn w:val="1"/>
    <w:unhideWhenUsed/>
    <w:qFormat/>
    <w:uiPriority w:val="99"/>
    <w:pPr>
      <w:spacing w:after="120"/>
      <w:ind w:left="420" w:leftChars="200"/>
    </w:pPr>
  </w:style>
  <w:style w:type="paragraph" w:styleId="7">
    <w:name w:val="footer"/>
    <w:basedOn w:val="1"/>
    <w:uiPriority w:val="0"/>
    <w:pPr>
      <w:tabs>
        <w:tab w:val="center" w:pos="4153"/>
        <w:tab w:val="right" w:pos="8306"/>
      </w:tabs>
      <w:snapToGrid w:val="0"/>
      <w:jc w:val="left"/>
    </w:pPr>
    <w:rPr>
      <w:sz w:val="18"/>
    </w:rPr>
  </w:style>
  <w:style w:type="paragraph" w:styleId="8">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Normal (Web)"/>
    <w:basedOn w:val="1"/>
    <w:qFormat/>
    <w:uiPriority w:val="99"/>
    <w:pPr>
      <w:spacing w:before="100" w:beforeAutospacing="1" w:after="100" w:afterAutospacing="1"/>
      <w:ind w:left="0" w:right="0"/>
      <w:jc w:val="left"/>
    </w:pPr>
    <w:rPr>
      <w:kern w:val="0"/>
      <w:sz w:val="24"/>
      <w:lang w:val="en-US" w:eastAsia="zh-CN"/>
    </w:rPr>
  </w:style>
  <w:style w:type="character" w:styleId="11">
    <w:name w:val="Strong"/>
    <w:basedOn w:val="10"/>
    <w:qFormat/>
    <w:uiPriority w:val="0"/>
    <w:rPr>
      <w:b/>
    </w:rPr>
  </w:style>
  <w:style w:type="paragraph" w:customStyle="1" w:styleId="13">
    <w:name w:val="WPSOffice手动目录 1"/>
    <w:qFormat/>
    <w:uiPriority w:val="0"/>
    <w:pPr>
      <w:spacing w:line="560" w:lineRule="exact"/>
    </w:pPr>
    <w:rPr>
      <w:rFonts w:ascii="Times New Roman" w:hAnsi="Times New Roman" w:eastAsia="宋体" w:cs="Times New Roman"/>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51</Pages>
  <Words>25818</Words>
  <Characters>25993</Characters>
  <Lines>0</Lines>
  <Paragraphs>0</Paragraphs>
  <TotalTime>0</TotalTime>
  <ScaleCrop>false</ScaleCrop>
  <LinksUpToDate>false</LinksUpToDate>
  <CharactersWithSpaces>0</CharactersWithSpaces>
  <Application>WPS Office_9.1.0.5087_{F1E327BC-269C-435d-A152-05C5408002CA}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2023-06-29T08:57:00Z</dcterms:created>
  <dc:creator>LENOVO</dc:creator>
  <cp:lastModifiedBy>多吉小涛呼图克图</cp:lastModifiedBy>
  <dcterms:modified xsi:type="dcterms:W3CDTF">2023-07-06T02:46:18Z</dcterms:modified>
  <dc:title>附件</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2052-9.1.0.5087</vt:lpwstr>
  </property>
  <property fmtid="{D5CDD505-2E9C-101B-9397-08002B2CF9AE}" pid="3" name="ICV">
    <vt:lpwstr>8EAEFFE712094AF197FBAF2310771FCD_12</vt:lpwstr>
  </property>
</Properties>
</file>