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A5" w:rsidRDefault="00E47CA5" w:rsidP="00E47CA5">
      <w:pPr>
        <w:spacing w:afterLines="100" w:after="312"/>
        <w:jc w:val="left"/>
        <w:rPr>
          <w:rFonts w:ascii="黑体" w:eastAsia="黑体" w:hAnsi="黑体"/>
          <w:color w:val="000000"/>
          <w:kern w:val="0"/>
          <w:sz w:val="44"/>
          <w:szCs w:val="44"/>
          <w:u w:color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:rsidR="00E47CA5" w:rsidRDefault="00E47CA5" w:rsidP="00E47CA5">
      <w:pPr>
        <w:spacing w:afterLines="100" w:after="312"/>
        <w:jc w:val="center"/>
        <w:rPr>
          <w:rFonts w:ascii="方正小标宋简体" w:eastAsia="方正小标宋简体"/>
          <w:color w:val="000000"/>
          <w:kern w:val="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  <w:u w:color="000000"/>
        </w:rPr>
        <w:t>团省委机关挂职</w:t>
      </w:r>
      <w:r>
        <w:rPr>
          <w:rFonts w:ascii="方正小标宋简体" w:eastAsia="方正小标宋简体"/>
          <w:color w:val="000000"/>
          <w:kern w:val="0"/>
          <w:sz w:val="44"/>
          <w:szCs w:val="44"/>
          <w:u w:color="000000"/>
        </w:rPr>
        <w:t>干部推荐人选登记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  <w:u w:color="000000"/>
        </w:rPr>
        <w:t>表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854"/>
        <w:gridCol w:w="630"/>
        <w:gridCol w:w="362"/>
        <w:gridCol w:w="531"/>
        <w:gridCol w:w="886"/>
        <w:gridCol w:w="646"/>
        <w:gridCol w:w="630"/>
        <w:gridCol w:w="553"/>
        <w:gridCol w:w="156"/>
        <w:gridCol w:w="997"/>
        <w:gridCol w:w="2165"/>
        <w:gridCol w:w="39"/>
      </w:tblGrid>
      <w:tr w:rsidR="00E47CA5" w:rsidTr="007B408F">
        <w:trPr>
          <w:gridAfter w:val="1"/>
          <w:wAfter w:w="39" w:type="dxa"/>
          <w:trHeight w:val="697"/>
          <w:jc w:val="center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姓 名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性  别</w:t>
            </w:r>
          </w:p>
        </w:tc>
        <w:tc>
          <w:tcPr>
            <w:tcW w:w="153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出生年月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（  岁）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1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照片</w:t>
            </w:r>
          </w:p>
        </w:tc>
      </w:tr>
      <w:tr w:rsidR="00E47CA5" w:rsidTr="007B408F">
        <w:trPr>
          <w:gridAfter w:val="1"/>
          <w:wAfter w:w="39" w:type="dxa"/>
          <w:trHeight w:val="597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民 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籍  贯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出生地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5" w:rsidRDefault="00E47CA5" w:rsidP="007B408F">
            <w:pPr>
              <w:widowControl/>
              <w:spacing w:line="357" w:lineRule="atLeas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gridAfter w:val="1"/>
          <w:wAfter w:w="39" w:type="dxa"/>
          <w:trHeight w:val="726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政 治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面 貌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参加工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作时间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健康状况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5" w:rsidRDefault="00E47CA5" w:rsidP="007B408F">
            <w:pPr>
              <w:widowControl/>
              <w:spacing w:line="357" w:lineRule="atLeas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gridAfter w:val="1"/>
          <w:wAfter w:w="39" w:type="dxa"/>
          <w:trHeight w:val="648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专业技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术职务</w:t>
            </w:r>
            <w:proofErr w:type="gramEnd"/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熟悉专业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有何专长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5" w:rsidRDefault="00E47CA5" w:rsidP="007B408F">
            <w:pPr>
              <w:widowControl/>
              <w:spacing w:line="357" w:lineRule="atLeas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gridAfter w:val="1"/>
          <w:wAfter w:w="39" w:type="dxa"/>
          <w:trHeight w:val="810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学  历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学  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全日制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教  育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毕业院校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系及专业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gridAfter w:val="1"/>
          <w:wAfter w:w="39" w:type="dxa"/>
          <w:trHeight w:val="810"/>
          <w:jc w:val="center"/>
        </w:trPr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A5" w:rsidRDefault="00E47CA5" w:rsidP="007B408F">
            <w:pPr>
              <w:widowControl/>
              <w:spacing w:line="357" w:lineRule="atLeas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在  职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教  育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毕业院校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系及专业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gridAfter w:val="1"/>
          <w:wAfter w:w="39" w:type="dxa"/>
          <w:trHeight w:val="635"/>
          <w:jc w:val="center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现工作单位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  <w:t>及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职务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（职级）</w:t>
            </w:r>
          </w:p>
        </w:tc>
        <w:tc>
          <w:tcPr>
            <w:tcW w:w="6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lef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gridAfter w:val="1"/>
          <w:wAfter w:w="39" w:type="dxa"/>
          <w:trHeight w:val="5716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简</w:t>
            </w: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57" w:lineRule="atLeas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历</w:t>
            </w:r>
          </w:p>
        </w:tc>
        <w:tc>
          <w:tcPr>
            <w:tcW w:w="8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47CA5" w:rsidRDefault="00E47CA5" w:rsidP="007B408F">
            <w:pPr>
              <w:spacing w:line="280" w:lineRule="exact"/>
              <w:ind w:leftChars="-4" w:left="2630" w:hangingChars="1099" w:hanging="2638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 xml:space="preserve"> </w:t>
            </w:r>
          </w:p>
          <w:p w:rsidR="00E47CA5" w:rsidRDefault="00E47CA5" w:rsidP="007B408F">
            <w:pPr>
              <w:widowControl/>
              <w:spacing w:line="357" w:lineRule="atLeast"/>
              <w:jc w:val="lef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 xml:space="preserve"> </w:t>
            </w:r>
          </w:p>
          <w:p w:rsidR="00E47CA5" w:rsidRDefault="00E47CA5" w:rsidP="007B408F">
            <w:pPr>
              <w:widowControl/>
              <w:spacing w:line="357" w:lineRule="atLeast"/>
              <w:jc w:val="lef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snapToGrid w:val="0"/>
              <w:spacing w:line="440" w:lineRule="atLeast"/>
              <w:jc w:val="left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1248"/>
          <w:jc w:val="center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lastRenderedPageBreak/>
              <w:t>奖惩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情况</w:t>
            </w:r>
          </w:p>
        </w:tc>
        <w:tc>
          <w:tcPr>
            <w:tcW w:w="8449" w:type="dxa"/>
            <w:gridSpan w:val="1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1262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近三年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年度考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核结果</w:t>
            </w:r>
            <w:proofErr w:type="gramEnd"/>
          </w:p>
        </w:tc>
        <w:tc>
          <w:tcPr>
            <w:tcW w:w="8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735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E47CA5" w:rsidRDefault="00E47CA5" w:rsidP="007B40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E47CA5" w:rsidRDefault="00E47CA5" w:rsidP="007B40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E47CA5" w:rsidRDefault="00E47CA5" w:rsidP="007B40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E47CA5" w:rsidRDefault="00E47CA5" w:rsidP="007B40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重要</w:t>
            </w:r>
          </w:p>
          <w:p w:rsidR="00E47CA5" w:rsidRDefault="00E47CA5" w:rsidP="007B408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  <w:r>
              <w:rPr>
                <w:rFonts w:ascii="仿宋_GB2312" w:eastAsia="仿宋_GB2312" w:hAnsi="宋体"/>
                <w:sz w:val="24"/>
              </w:rPr>
              <w:t>及职务</w:t>
            </w:r>
          </w:p>
        </w:tc>
      </w:tr>
      <w:tr w:rsidR="00E47CA5" w:rsidTr="007B408F">
        <w:trPr>
          <w:trHeight w:val="560"/>
          <w:jc w:val="center"/>
        </w:trPr>
        <w:tc>
          <w:tcPr>
            <w:tcW w:w="101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560"/>
          <w:jc w:val="center"/>
        </w:trPr>
        <w:tc>
          <w:tcPr>
            <w:tcW w:w="101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560"/>
          <w:jc w:val="center"/>
        </w:trPr>
        <w:tc>
          <w:tcPr>
            <w:tcW w:w="101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498"/>
          <w:jc w:val="center"/>
        </w:trPr>
        <w:tc>
          <w:tcPr>
            <w:tcW w:w="101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562"/>
          <w:jc w:val="center"/>
        </w:trPr>
        <w:tc>
          <w:tcPr>
            <w:tcW w:w="101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552"/>
          <w:jc w:val="center"/>
        </w:trPr>
        <w:tc>
          <w:tcPr>
            <w:tcW w:w="101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</w:tc>
      </w:tr>
      <w:tr w:rsidR="00E47CA5" w:rsidTr="007B408F">
        <w:trPr>
          <w:trHeight w:val="3082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人选所在单位意见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（盖   章）                                      年    月  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党风廉政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意见（按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干部管理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权限，由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纪检部门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填写）</w:t>
            </w: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b/>
                <w:color w:val="FF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kern w:val="0"/>
                <w:sz w:val="24"/>
                <w:u w:val="single"/>
              </w:rPr>
              <w:t>不用填写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60" w:lineRule="exact"/>
              <w:ind w:firstLine="480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 xml:space="preserve">（盖   章）                                      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  <w:t xml:space="preserve">    </w:t>
            </w:r>
          </w:p>
          <w:p w:rsidR="00E47CA5" w:rsidRDefault="00E47CA5" w:rsidP="007B408F">
            <w:pPr>
              <w:widowControl/>
              <w:spacing w:line="360" w:lineRule="exact"/>
              <w:ind w:firstLine="480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年    月     日</w:t>
            </w:r>
          </w:p>
        </w:tc>
      </w:tr>
      <w:tr w:rsidR="00E47CA5" w:rsidTr="007B408F">
        <w:trPr>
          <w:trHeight w:val="2600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任免机关意见（按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干部管理权限填写）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b/>
                <w:color w:val="FF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kern w:val="0"/>
                <w:sz w:val="24"/>
                <w:u w:val="single"/>
              </w:rPr>
              <w:t>不用填写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（盖   章）                                      年    月  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u w:color="000000"/>
              </w:rPr>
              <w:t>市级团委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u w:color="000000"/>
              </w:rPr>
              <w:t xml:space="preserve">意 </w:t>
            </w:r>
            <w:r>
              <w:rPr>
                <w:rFonts w:ascii="仿宋_GB2312" w:eastAsia="仿宋_GB2312"/>
                <w:color w:val="000000"/>
                <w:kern w:val="0"/>
                <w:sz w:val="24"/>
                <w:u w:color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u w:color="000000"/>
              </w:rPr>
              <w:t xml:space="preserve"> 见</w:t>
            </w: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b/>
                <w:color w:val="FF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kern w:val="0"/>
                <w:sz w:val="24"/>
                <w:u w:val="single"/>
              </w:rPr>
              <w:t>不用填写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 xml:space="preserve">  （盖   章）                                      </w:t>
            </w:r>
          </w:p>
          <w:p w:rsidR="00E47CA5" w:rsidRDefault="00E47CA5" w:rsidP="007B408F">
            <w:pPr>
              <w:widowControl/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4"/>
                <w:u w:color="000000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u w:color="000000"/>
              </w:rPr>
              <w:t>年    月     日</w:t>
            </w:r>
          </w:p>
        </w:tc>
      </w:tr>
    </w:tbl>
    <w:p w:rsidR="00E47CA5" w:rsidRDefault="00E47CA5" w:rsidP="00E47CA5">
      <w:pPr>
        <w:widowControl/>
        <w:spacing w:line="360" w:lineRule="exact"/>
        <w:jc w:val="left"/>
        <w:textAlignment w:val="baseline"/>
        <w:rPr>
          <w:rFonts w:eastAsia="仿宋_GB2312" w:cs="仿宋_GB2312"/>
          <w:sz w:val="15"/>
          <w:szCs w:val="15"/>
        </w:rPr>
      </w:pPr>
    </w:p>
    <w:p w:rsidR="00E47CA5" w:rsidRDefault="00E47CA5" w:rsidP="00E47CA5">
      <w:pPr>
        <w:tabs>
          <w:tab w:val="left" w:pos="2960"/>
        </w:tabs>
        <w:spacing w:line="366" w:lineRule="exact"/>
        <w:ind w:left="740"/>
        <w:rPr>
          <w:rFonts w:ascii="仿宋" w:eastAsia="仿宋" w:hAnsi="仿宋"/>
          <w:sz w:val="32"/>
          <w:szCs w:val="32"/>
        </w:rPr>
      </w:pPr>
    </w:p>
    <w:p w:rsidR="00DA5A4A" w:rsidRPr="00E47CA5" w:rsidRDefault="00DA5A4A">
      <w:bookmarkStart w:id="0" w:name="_GoBack"/>
      <w:bookmarkEnd w:id="0"/>
    </w:p>
    <w:sectPr w:rsidR="00DA5A4A" w:rsidRPr="00E4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A5"/>
    <w:rsid w:val="00DA5A4A"/>
    <w:rsid w:val="00E4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2019-03-01T14:45:00Z</dcterms:created>
  <dcterms:modified xsi:type="dcterms:W3CDTF">2019-03-01T14:45:00Z</dcterms:modified>
</cp:coreProperties>
</file>