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78" w:rsidRDefault="00643B78" w:rsidP="002B5FDD">
      <w:pPr>
        <w:spacing w:after="0" w:line="560" w:lineRule="exact"/>
        <w:jc w:val="center"/>
        <w:rPr>
          <w:rFonts w:ascii="方正小标宋简体" w:eastAsia="方正小标宋简体"/>
          <w:sz w:val="44"/>
          <w:szCs w:val="44"/>
        </w:rPr>
      </w:pPr>
    </w:p>
    <w:p w:rsidR="00F42CF6" w:rsidRDefault="00F42CF6" w:rsidP="0098405E">
      <w:pPr>
        <w:spacing w:after="0" w:line="560" w:lineRule="exact"/>
        <w:ind w:firstLineChars="1450" w:firstLine="4640"/>
        <w:jc w:val="both"/>
        <w:rPr>
          <w:rFonts w:ascii="仿宋_GB2312" w:eastAsia="仿宋_GB2312"/>
          <w:sz w:val="32"/>
          <w:szCs w:val="32"/>
        </w:rPr>
      </w:pPr>
    </w:p>
    <w:p w:rsidR="00F42CF6" w:rsidRPr="00F42CF6" w:rsidRDefault="00F42CF6" w:rsidP="00F42CF6">
      <w:pPr>
        <w:spacing w:line="220" w:lineRule="atLeast"/>
        <w:rPr>
          <w:rFonts w:ascii="楷体_GB2312" w:eastAsia="楷体_GB2312"/>
          <w:b/>
          <w:bCs/>
          <w:sz w:val="32"/>
          <w:szCs w:val="32"/>
        </w:rPr>
      </w:pPr>
      <w:bookmarkStart w:id="0" w:name="_GoBack"/>
      <w:r w:rsidRPr="00F42CF6">
        <w:rPr>
          <w:rFonts w:ascii="楷体_GB2312" w:eastAsia="楷体_GB2312" w:hint="eastAsia"/>
          <w:b/>
          <w:bCs/>
          <w:sz w:val="32"/>
          <w:szCs w:val="32"/>
        </w:rPr>
        <w:t>附件：</w:t>
      </w:r>
    </w:p>
    <w:bookmarkEnd w:id="0"/>
    <w:p w:rsidR="00F42CF6" w:rsidRDefault="00F42CF6" w:rsidP="00F42CF6">
      <w:pPr>
        <w:spacing w:line="220" w:lineRule="atLeast"/>
        <w:jc w:val="center"/>
        <w:rPr>
          <w:rFonts w:ascii="方正小标宋简体" w:eastAsia="方正小标宋简体"/>
          <w:sz w:val="44"/>
          <w:szCs w:val="44"/>
        </w:rPr>
      </w:pPr>
      <w:r w:rsidRPr="00477270">
        <w:rPr>
          <w:rFonts w:ascii="方正小标宋简体" w:eastAsia="方正小标宋简体" w:hint="eastAsia"/>
          <w:sz w:val="44"/>
          <w:szCs w:val="44"/>
        </w:rPr>
        <w:t>20</w:t>
      </w:r>
      <w:r>
        <w:rPr>
          <w:rFonts w:ascii="方正小标宋简体" w:eastAsia="方正小标宋简体" w:hint="eastAsia"/>
          <w:sz w:val="44"/>
          <w:szCs w:val="44"/>
        </w:rPr>
        <w:t>20</w:t>
      </w:r>
      <w:r w:rsidRPr="00477270">
        <w:rPr>
          <w:rFonts w:ascii="方正小标宋简体" w:eastAsia="方正小标宋简体" w:hint="eastAsia"/>
          <w:sz w:val="44"/>
          <w:szCs w:val="44"/>
        </w:rPr>
        <w:t>年</w:t>
      </w:r>
      <w:r>
        <w:rPr>
          <w:rFonts w:ascii="方正小标宋简体" w:eastAsia="方正小标宋简体" w:hint="eastAsia"/>
          <w:sz w:val="44"/>
          <w:szCs w:val="44"/>
        </w:rPr>
        <w:t>3</w:t>
      </w:r>
      <w:r w:rsidRPr="00477270">
        <w:rPr>
          <w:rFonts w:ascii="方正小标宋简体" w:eastAsia="方正小标宋简体" w:hint="eastAsia"/>
          <w:sz w:val="44"/>
          <w:szCs w:val="44"/>
        </w:rPr>
        <w:t>月上半月党员学习教育安排</w:t>
      </w:r>
    </w:p>
    <w:tbl>
      <w:tblPr>
        <w:tblStyle w:val="a6"/>
        <w:tblW w:w="14380" w:type="dxa"/>
        <w:jc w:val="center"/>
        <w:tblLook w:val="04A0"/>
      </w:tblPr>
      <w:tblGrid>
        <w:gridCol w:w="869"/>
        <w:gridCol w:w="1604"/>
        <w:gridCol w:w="11907"/>
      </w:tblGrid>
      <w:tr w:rsidR="00F42CF6" w:rsidRPr="00477270" w:rsidTr="00F42CF6">
        <w:trPr>
          <w:trHeight w:val="534"/>
          <w:jc w:val="center"/>
        </w:trPr>
        <w:tc>
          <w:tcPr>
            <w:tcW w:w="869" w:type="dxa"/>
            <w:vAlign w:val="center"/>
          </w:tcPr>
          <w:p w:rsidR="00F42CF6" w:rsidRPr="00C4576C" w:rsidRDefault="00F42CF6" w:rsidP="0053397C">
            <w:pPr>
              <w:spacing w:line="220" w:lineRule="atLeast"/>
              <w:jc w:val="center"/>
              <w:rPr>
                <w:rFonts w:ascii="宋体" w:eastAsia="宋体" w:hAnsi="宋体"/>
                <w:sz w:val="21"/>
                <w:szCs w:val="21"/>
              </w:rPr>
            </w:pPr>
            <w:r w:rsidRPr="00C4576C">
              <w:rPr>
                <w:rFonts w:ascii="宋体" w:eastAsia="宋体" w:hAnsi="宋体" w:hint="eastAsia"/>
                <w:sz w:val="21"/>
                <w:szCs w:val="21"/>
              </w:rPr>
              <w:t>序号</w:t>
            </w:r>
          </w:p>
        </w:tc>
        <w:tc>
          <w:tcPr>
            <w:tcW w:w="1604" w:type="dxa"/>
            <w:vAlign w:val="center"/>
          </w:tcPr>
          <w:p w:rsidR="00F42CF6" w:rsidRPr="00C4576C" w:rsidRDefault="00F42CF6" w:rsidP="0053397C">
            <w:pPr>
              <w:spacing w:line="220" w:lineRule="atLeast"/>
              <w:jc w:val="center"/>
              <w:rPr>
                <w:rFonts w:ascii="宋体" w:eastAsia="宋体" w:hAnsi="宋体"/>
                <w:sz w:val="21"/>
                <w:szCs w:val="21"/>
              </w:rPr>
            </w:pPr>
            <w:r w:rsidRPr="00C4576C">
              <w:rPr>
                <w:rFonts w:ascii="宋体" w:eastAsia="宋体" w:hAnsi="宋体" w:hint="eastAsia"/>
                <w:sz w:val="21"/>
                <w:szCs w:val="21"/>
              </w:rPr>
              <w:t>学习重点</w:t>
            </w:r>
          </w:p>
        </w:tc>
        <w:tc>
          <w:tcPr>
            <w:tcW w:w="11907" w:type="dxa"/>
            <w:vAlign w:val="center"/>
          </w:tcPr>
          <w:p w:rsidR="00F42CF6" w:rsidRPr="00C4576C" w:rsidRDefault="00F42CF6" w:rsidP="0053397C">
            <w:pPr>
              <w:spacing w:line="220" w:lineRule="atLeast"/>
              <w:jc w:val="center"/>
              <w:rPr>
                <w:rFonts w:ascii="宋体" w:eastAsia="宋体" w:hAnsi="宋体"/>
                <w:sz w:val="21"/>
                <w:szCs w:val="21"/>
              </w:rPr>
            </w:pPr>
            <w:r w:rsidRPr="00C4576C">
              <w:rPr>
                <w:rFonts w:ascii="宋体" w:eastAsia="宋体" w:hAnsi="宋体" w:hint="eastAsia"/>
                <w:sz w:val="21"/>
                <w:szCs w:val="21"/>
              </w:rPr>
              <w:t>内容摘要</w:t>
            </w:r>
          </w:p>
        </w:tc>
      </w:tr>
      <w:tr w:rsidR="00F42CF6" w:rsidRPr="00477270" w:rsidTr="0053397C">
        <w:trPr>
          <w:trHeight w:val="874"/>
          <w:jc w:val="center"/>
        </w:trPr>
        <w:tc>
          <w:tcPr>
            <w:tcW w:w="869" w:type="dxa"/>
            <w:vAlign w:val="center"/>
          </w:tcPr>
          <w:p w:rsidR="00F42CF6" w:rsidRPr="00C4576C" w:rsidRDefault="00F42CF6" w:rsidP="0053397C">
            <w:pPr>
              <w:spacing w:line="220" w:lineRule="atLeast"/>
              <w:jc w:val="center"/>
              <w:rPr>
                <w:rFonts w:ascii="宋体" w:eastAsia="宋体" w:hAnsi="宋体"/>
                <w:sz w:val="21"/>
                <w:szCs w:val="21"/>
              </w:rPr>
            </w:pPr>
            <w:r w:rsidRPr="00C4576C">
              <w:rPr>
                <w:rFonts w:ascii="宋体" w:eastAsia="宋体" w:hAnsi="宋体" w:hint="eastAsia"/>
                <w:sz w:val="21"/>
                <w:szCs w:val="21"/>
              </w:rPr>
              <w:t>1</w:t>
            </w:r>
          </w:p>
        </w:tc>
        <w:tc>
          <w:tcPr>
            <w:tcW w:w="1604" w:type="dxa"/>
            <w:vAlign w:val="center"/>
          </w:tcPr>
          <w:p w:rsidR="00F42CF6" w:rsidRPr="00C4576C" w:rsidRDefault="00F42CF6" w:rsidP="0053397C">
            <w:pPr>
              <w:spacing w:line="220" w:lineRule="atLeast"/>
              <w:jc w:val="both"/>
              <w:rPr>
                <w:rFonts w:ascii="宋体" w:eastAsia="宋体" w:hAnsi="宋体"/>
                <w:sz w:val="21"/>
                <w:szCs w:val="21"/>
              </w:rPr>
            </w:pPr>
            <w:r w:rsidRPr="00C4576C">
              <w:rPr>
                <w:rFonts w:ascii="宋体" w:eastAsia="宋体" w:hAnsi="宋体" w:hint="eastAsia"/>
                <w:sz w:val="21"/>
                <w:szCs w:val="21"/>
              </w:rPr>
              <w:t>习近平：在中央政治局常委会会议研究应对新型冠状病毒肺炎疫情工作时的讲话</w:t>
            </w:r>
          </w:p>
        </w:tc>
        <w:tc>
          <w:tcPr>
            <w:tcW w:w="11907" w:type="dxa"/>
            <w:vAlign w:val="center"/>
          </w:tcPr>
          <w:p w:rsidR="00F42CF6" w:rsidRPr="00C4576C" w:rsidRDefault="00F42CF6" w:rsidP="0053397C">
            <w:pPr>
              <w:spacing w:line="220" w:lineRule="atLeast"/>
              <w:ind w:firstLineChars="200" w:firstLine="420"/>
              <w:jc w:val="both"/>
              <w:rPr>
                <w:rFonts w:ascii="宋体" w:eastAsia="宋体" w:hAnsi="宋体"/>
                <w:sz w:val="21"/>
                <w:szCs w:val="21"/>
              </w:rPr>
            </w:pPr>
            <w:r w:rsidRPr="00C4576C">
              <w:rPr>
                <w:rFonts w:ascii="宋体" w:eastAsia="宋体" w:hAnsi="宋体" w:hint="eastAsia"/>
                <w:sz w:val="21"/>
                <w:szCs w:val="21"/>
              </w:rPr>
              <w:t>2月3日，中共中央政治局常务委员会召开会议，听取中央应对新型冠状病毒感染肺炎疫情工作领导小组和有关部门关于疫情防控工作情况的汇报，研究下一步疫情防控工作。中共中央总书记习近平主持会议并发表重要讲话。</w:t>
            </w:r>
          </w:p>
          <w:p w:rsidR="00F42CF6" w:rsidRPr="00C4576C" w:rsidRDefault="00F42CF6" w:rsidP="0053397C">
            <w:pPr>
              <w:spacing w:line="220" w:lineRule="atLeast"/>
              <w:ind w:firstLineChars="200" w:firstLine="420"/>
              <w:jc w:val="both"/>
              <w:rPr>
                <w:rFonts w:ascii="宋体" w:eastAsia="宋体" w:hAnsi="宋体"/>
                <w:sz w:val="21"/>
                <w:szCs w:val="21"/>
              </w:rPr>
            </w:pPr>
            <w:r w:rsidRPr="00C4576C">
              <w:rPr>
                <w:rFonts w:ascii="宋体" w:eastAsia="宋体" w:hAnsi="宋体" w:hint="eastAsia"/>
                <w:sz w:val="21"/>
                <w:szCs w:val="21"/>
              </w:rPr>
              <w:t>习近平在讲话中指出，这次疫情发生以来，党中央高度重视，始终把人民群众生命安全和身体健康放在第一位，中央政治局常委会两次召开会议进行专题研究，党中央印发《关于加强党的领导、为打赢疫情防控阻击战提供坚强政治保证的通知》。中央应对疫情工作领导小组多次开会研究部署疫情防控工作，中央指导组积极开展工作。国务院联防联控机制加强协调调度，及时协调解决防控工作中遇到的紧迫问题。有关部门各司其职，军队积极支援地方疫情防控。各地区成立了党政主要负责同志挂帅的领导小组。各党政军群机关和企事业单位等紧急行动、全力奋战，广大医务人员无私奉献、英勇奋战，广大人民群众众志成城、团结奋战，打响了疫情防控的人民战争，打响了疫情防控的总体战，全国形成了全面动员、全面部署、全面加强疫情防控工作的局面。在党中央集中统一领导下，在各方面共同努力下，防控工作正有力开展。</w:t>
            </w:r>
          </w:p>
          <w:p w:rsidR="00F42CF6" w:rsidRPr="00C4576C" w:rsidRDefault="00F42CF6" w:rsidP="0053397C">
            <w:pPr>
              <w:spacing w:line="220" w:lineRule="atLeast"/>
              <w:ind w:firstLineChars="200" w:firstLine="420"/>
              <w:jc w:val="both"/>
              <w:rPr>
                <w:rFonts w:ascii="宋体" w:eastAsia="宋体" w:hAnsi="宋体"/>
                <w:sz w:val="21"/>
                <w:szCs w:val="21"/>
              </w:rPr>
            </w:pPr>
            <w:r w:rsidRPr="00C4576C">
              <w:rPr>
                <w:rFonts w:ascii="宋体" w:eastAsia="宋体" w:hAnsi="宋体" w:hint="eastAsia"/>
                <w:sz w:val="21"/>
                <w:szCs w:val="21"/>
              </w:rPr>
              <w:t>习近平强调，做好疫情防控工作，直接关系人民生命安全和身体健康，直接关系经济社会大局稳定，也事关我国对外开放。现在，最关键的问题就是把落实工作抓实抓细。各级党委和政府要增强“四个意识”，坚定“四个自信”，做到“两个维护”，认真贯彻落实党中央决策部署，把疫情防控工作作为当前最重要的工作来抓，按照坚定信心、同舟共济、科学防治、精准施策的要求，尽快找差距、补短板，切实做好各项防控工作，同时间赛跑、与病魔较量，坚决遏制疫情蔓延势头，坚决打赢疫情防控阻击战。</w:t>
            </w:r>
          </w:p>
          <w:p w:rsidR="00F42CF6" w:rsidRPr="00C4576C" w:rsidRDefault="00F42CF6" w:rsidP="0053397C">
            <w:pPr>
              <w:spacing w:line="220" w:lineRule="atLeast"/>
              <w:ind w:firstLineChars="200" w:firstLine="420"/>
              <w:jc w:val="both"/>
              <w:rPr>
                <w:rFonts w:ascii="宋体" w:eastAsia="宋体" w:hAnsi="宋体"/>
                <w:sz w:val="21"/>
                <w:szCs w:val="21"/>
              </w:rPr>
            </w:pPr>
            <w:r w:rsidRPr="00C4576C">
              <w:rPr>
                <w:rFonts w:ascii="宋体" w:eastAsia="宋体" w:hAnsi="宋体" w:hint="eastAsia"/>
                <w:sz w:val="21"/>
                <w:szCs w:val="21"/>
              </w:rPr>
              <w:t>习近平指出，疫情防控要坚持全国一盘棋。各级党委和政府必须坚决服从党中央统一指挥、统一协调、统一调度，做到令行禁止。各地区各部门必须增强大局意识和全局观念，坚决服从中央应对疫情工作领导小组及国务院联防联控机制的指挥。各地区各部门采取举措既要考虑本地区本领域防控需要，也要考虑对重点地区、对全国防控的影响。疫情防控不只是医药卫生问题，而是全方位的工作，各项工作都要为打赢疫情防控阻击战提供支持。疫情防控形势不断变化，各项工作也不断面临新情况</w:t>
            </w:r>
            <w:r w:rsidRPr="00C4576C">
              <w:rPr>
                <w:rFonts w:ascii="宋体" w:eastAsia="宋体" w:hAnsi="宋体" w:hint="eastAsia"/>
                <w:sz w:val="21"/>
                <w:szCs w:val="21"/>
              </w:rPr>
              <w:lastRenderedPageBreak/>
              <w:t>新问题，要密切跟踪、及时分析、迅速行动，坚定有力、毫不懈怠做好各项工作。在疫情防控工作中，要坚决反对形式主义、官僚主义，让基层干部把更多精力投入到疫情防控第一线。对党中央决策部署贯彻落实不力的，对不服从统一指挥和调度、本位主义严重的，对不敢担当、作风漂浮、推诿扯皮的，除追究直接责任人的责任外，情节严重的还要对党政主要领导进行问责。对失职渎职的，要依纪依法惩处。</w:t>
            </w:r>
          </w:p>
        </w:tc>
      </w:tr>
      <w:tr w:rsidR="00F42CF6" w:rsidRPr="00477270" w:rsidTr="0053397C">
        <w:trPr>
          <w:trHeight w:val="874"/>
          <w:jc w:val="center"/>
        </w:trPr>
        <w:tc>
          <w:tcPr>
            <w:tcW w:w="869" w:type="dxa"/>
            <w:vAlign w:val="center"/>
          </w:tcPr>
          <w:p w:rsidR="00F42CF6" w:rsidRDefault="00F42CF6" w:rsidP="0053397C">
            <w:pPr>
              <w:spacing w:line="220" w:lineRule="atLeast"/>
              <w:jc w:val="center"/>
              <w:rPr>
                <w:rFonts w:ascii="宋体" w:eastAsia="宋体" w:hAnsi="宋体"/>
                <w:sz w:val="21"/>
                <w:szCs w:val="21"/>
              </w:rPr>
            </w:pPr>
            <w:r>
              <w:rPr>
                <w:rFonts w:ascii="宋体" w:eastAsia="宋体" w:hAnsi="宋体" w:hint="eastAsia"/>
                <w:sz w:val="21"/>
                <w:szCs w:val="21"/>
              </w:rPr>
              <w:lastRenderedPageBreak/>
              <w:t>2</w:t>
            </w:r>
          </w:p>
        </w:tc>
        <w:tc>
          <w:tcPr>
            <w:tcW w:w="1604" w:type="dxa"/>
            <w:vAlign w:val="center"/>
          </w:tcPr>
          <w:p w:rsidR="00F42CF6" w:rsidRPr="00BC62E1" w:rsidRDefault="00F42CF6" w:rsidP="0053397C">
            <w:pPr>
              <w:spacing w:line="220" w:lineRule="atLeast"/>
              <w:jc w:val="center"/>
              <w:rPr>
                <w:rFonts w:ascii="宋体" w:eastAsia="宋体" w:hAnsi="宋体"/>
                <w:sz w:val="21"/>
                <w:szCs w:val="21"/>
              </w:rPr>
            </w:pPr>
            <w:r>
              <w:rPr>
                <w:rFonts w:ascii="宋体" w:eastAsia="宋体" w:hAnsi="宋体" w:hint="eastAsia"/>
                <w:sz w:val="21"/>
                <w:szCs w:val="21"/>
              </w:rPr>
              <w:t>习近平：</w:t>
            </w:r>
            <w:r w:rsidRPr="00E50FDC">
              <w:rPr>
                <w:rFonts w:ascii="宋体" w:eastAsia="宋体" w:hAnsi="宋体" w:hint="eastAsia"/>
                <w:sz w:val="21"/>
                <w:szCs w:val="21"/>
              </w:rPr>
              <w:t>坚决打赢疫情防控的人民战争总体战阻击战</w:t>
            </w:r>
          </w:p>
        </w:tc>
        <w:tc>
          <w:tcPr>
            <w:tcW w:w="11907" w:type="dxa"/>
            <w:vAlign w:val="center"/>
          </w:tcPr>
          <w:p w:rsidR="00F42CF6" w:rsidRDefault="00F42CF6" w:rsidP="0053397C">
            <w:pPr>
              <w:spacing w:line="220" w:lineRule="atLeast"/>
              <w:ind w:firstLineChars="200" w:firstLine="420"/>
              <w:jc w:val="both"/>
              <w:rPr>
                <w:rFonts w:ascii="宋体" w:eastAsia="宋体" w:hAnsi="宋体"/>
                <w:sz w:val="21"/>
                <w:szCs w:val="21"/>
              </w:rPr>
            </w:pPr>
            <w:r>
              <w:rPr>
                <w:rFonts w:ascii="宋体" w:eastAsia="宋体" w:hAnsi="宋体" w:hint="eastAsia"/>
                <w:sz w:val="21"/>
                <w:szCs w:val="21"/>
              </w:rPr>
              <w:t>2月1</w:t>
            </w:r>
            <w:r>
              <w:rPr>
                <w:rFonts w:ascii="宋体" w:eastAsia="宋体" w:hAnsi="宋体"/>
                <w:sz w:val="21"/>
                <w:szCs w:val="21"/>
              </w:rPr>
              <w:t>0</w:t>
            </w:r>
            <w:r>
              <w:rPr>
                <w:rFonts w:ascii="宋体" w:eastAsia="宋体" w:hAnsi="宋体" w:hint="eastAsia"/>
                <w:sz w:val="21"/>
                <w:szCs w:val="21"/>
              </w:rPr>
              <w:t>日，</w:t>
            </w:r>
            <w:r w:rsidRPr="00E50FDC">
              <w:rPr>
                <w:rFonts w:ascii="宋体" w:eastAsia="宋体" w:hAnsi="宋体" w:hint="eastAsia"/>
                <w:sz w:val="21"/>
                <w:szCs w:val="21"/>
              </w:rPr>
              <w:t>中共中央总书记、国家主席、中央军委主席习近平在北京调研指导新型冠状病毒肺炎疫情防控工作时强调，当前疫情形势仍然十分严峻，各级党委和政府要坚决贯彻党中央关于疫情防控各项决策部署，坚决贯彻坚定信心、同舟共济、科学防治、精准施策的总要求，再接再厉、英勇斗争，以更坚定的信心、更顽强的意志、更果断的措施，紧紧依靠人民群众，坚决把疫情扩散蔓延势头遏制住，坚决打赢疫情防控的人民战争、总体战、阻击战。</w:t>
            </w:r>
          </w:p>
          <w:p w:rsidR="00F42CF6" w:rsidRDefault="00F42CF6" w:rsidP="0053397C">
            <w:pPr>
              <w:spacing w:line="220" w:lineRule="atLeast"/>
              <w:ind w:firstLineChars="200" w:firstLine="420"/>
              <w:jc w:val="both"/>
              <w:rPr>
                <w:rFonts w:ascii="宋体" w:eastAsia="宋体" w:hAnsi="宋体"/>
                <w:sz w:val="21"/>
                <w:szCs w:val="21"/>
              </w:rPr>
            </w:pPr>
            <w:r>
              <w:rPr>
                <w:rFonts w:ascii="宋体" w:eastAsia="宋体" w:hAnsi="宋体" w:hint="eastAsia"/>
                <w:sz w:val="21"/>
                <w:szCs w:val="21"/>
              </w:rPr>
              <w:t>习近平</w:t>
            </w:r>
            <w:r w:rsidRPr="00E50FDC">
              <w:rPr>
                <w:rFonts w:ascii="宋体" w:eastAsia="宋体" w:hAnsi="宋体" w:hint="eastAsia"/>
                <w:sz w:val="21"/>
                <w:szCs w:val="21"/>
              </w:rPr>
              <w:t>强调，社区是疫情联防联控的第一线，也是外防输入、内防扩散最有效的防线。把社区这道防线守住，就能有效切断疫情扩散蔓延的渠道。全国都要充分发挥社区在疫情防控中的阻击作用，把防控力量向社区下沉，加强社区各项防控措施的落实，使所有社区成为疫情防控的坚强堡垒。要以疫情防控工作成效来检验和拓展“不忘初心、牢记使命”主题教育成果，发挥基层党组织政治引领作用和党员先锋模范作用，把社区居民发动起来，构筑起疫情防控的人民防线。</w:t>
            </w:r>
          </w:p>
          <w:p w:rsidR="00F42CF6" w:rsidRDefault="00F42CF6" w:rsidP="0053397C">
            <w:pPr>
              <w:spacing w:line="220" w:lineRule="atLeast"/>
              <w:ind w:firstLineChars="200" w:firstLine="420"/>
              <w:jc w:val="both"/>
              <w:rPr>
                <w:rFonts w:ascii="宋体" w:eastAsia="宋体" w:hAnsi="宋体"/>
                <w:sz w:val="21"/>
                <w:szCs w:val="21"/>
              </w:rPr>
            </w:pPr>
            <w:r>
              <w:rPr>
                <w:rFonts w:ascii="宋体" w:eastAsia="宋体" w:hAnsi="宋体" w:hint="eastAsia"/>
                <w:sz w:val="21"/>
                <w:szCs w:val="21"/>
              </w:rPr>
              <w:t>习近平</w:t>
            </w:r>
            <w:r w:rsidRPr="00E50FDC">
              <w:rPr>
                <w:rFonts w:ascii="宋体" w:eastAsia="宋体" w:hAnsi="宋体" w:hint="eastAsia"/>
                <w:sz w:val="21"/>
                <w:szCs w:val="21"/>
              </w:rPr>
              <w:t>强调，全国广大医务工作者不忘初心、牢记使命，响应党的号召，义无反顾冲上疫情防控第一线，同时间赛跑，与病魔较量，顽强拼搏、日夜奋战，展现了对党、对人民高度负责的精神面貌。他指出，现在疫情防控正处于胶着对垒状态，广大医务工作者一定要坚持下去，发扬特别能吃苦、特别能战斗的精神，发挥火线上的中流砥柱作用，始终把人民群众生命安全和身体健康放在首位，全力以赴救治患者，打好武汉保卫战、湖北保卫战。</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t>习近平指出，湖北特别是武汉广大党员、干部、群众积极响应党中央号召，坚定信心、顾全大局、自觉行动、顽强斗争；全国各地坚持一方有难、八方支援，各地区前往湖北和武汉支援的广大医务工作者、人民解放军指战员以及各方面人员发扬越是艰险越向前的大无畏革命精神，闻令而动，坚忍不拔，不怕牺牲，攻坚克难。大家做了大量艰苦工作，付出了巨大努力，为疫情防控工作作出了重大贡献。</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t>习近平强调，全党全军全国各族人民都同湖北和武汉人民站在一起。党中央派指导组到武汉，既是全面加强疫情防控第一线工作的指导，也是同湖北人民和武汉人民并肩作战。武汉是英雄的城市，湖北人民、武汉人民是英雄的人民，历史上从来没有被艰难险阻压垮过，只要同志们同心协力、英勇奋斗、共克时艰，我们一定能取得疫情防控斗争的全面胜利。</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t>习近平指出，湖北和武汉是疫情防控的重中之重，是打赢疫情防控阻击战的决胜之地。武汉胜则湖北胜，湖北胜则全国胜。当前，湖北和武汉疫情形势仍然十分严峻，要采取更大的力度、更果断的措施，坚决把疫情扩散蔓延势头遏制住。一是要坚决做到应收尽收。二是要全力做好救治工作。三是要全面加强社会面管控。四是要加强舆论引导工作。五是要加强疫情防控工作的统一指挥。</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t>习近平强调，要关心关爱广大医务人员，他们夜以继日、连续奋战，非常辛苦，也有医务人员不幸被病毒感染，有的甚至献出了生命，体现了医者仁心的崇高精神。各级党委和政府要关心关爱他们，大力宣传优秀典型和先进事迹，帮助解决实际困难和问题，生活、安全、人文关怀都要保障到位。</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lastRenderedPageBreak/>
              <w:t>习近平强调，疫情防控是一场保卫人民群众生命安全和身体健康的严峻斗争。各级党委和政府要坚决贯彻党中央决策部署，把疫情防控工作抓细抓实。各级党政领导干部要靠前指挥、强化担当，广大党员、干部要冲到一线，守土有责、守土担责、守土尽责，集中精力、心无旁骛把每一项工作、每一个环节都做到位。重大考验面前，更能考察识别干部。对表现突出的，要给予表扬表彰、大胆使用；对作风飘浮、敷衍塞责、推诿扯皮的，要严肃问责。要广泛发动和依靠群众，同心同德、众志成城，坚决打赢疫情防控的人民战争。</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t>习近平指出，这场疫情对全国各级疾控中心的应急处置能力是一次大考。这次抗击疫情斗争既展示了良好精神状态和显著制度优势，也暴露出许多不足。要把全国疾控体系建设作为一项根本性建设来抓，加强各级防控人才、科研力量、立法等建设，推进疾控体系现代化。</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t>习近平强调，北京作为首都，做好疫情防控工作责任重大，决不能有丝毫松懈。要坚决贯彻党中央关于疫情防控的各项决策部署，落实落细各项防控措施，坚决抓好外防输入、内防扩散这两大环节，尽最大可能切断传染源，尽最大可能控制疫情波及范围。</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t>习近平指出，要加强医疗救治，继续巩固成果，坚持中西医并重，组织优势医疗力量，在降低感染率和病亡率上拿出更多有效治疗方案。要实行分级分类诊断救治，实现确诊者应收尽收，对重症、危重症病例要集中救治、全力救治，特别是要密切关注孕产妇、婴幼儿等病例。对可能发生的极端情况要做好充分准备，通过扩充改造医院、增加床位等方式，提高收治能力。要组织高校、科研院所、企业进行科研攻关，加大相关试剂、疫苗、药品的研发力度，争取早日取得突破。</w:t>
            </w:r>
          </w:p>
          <w:p w:rsidR="00F42CF6" w:rsidRDefault="00F42CF6" w:rsidP="0053397C">
            <w:pPr>
              <w:spacing w:line="220" w:lineRule="atLeast"/>
              <w:ind w:firstLineChars="200" w:firstLine="420"/>
              <w:jc w:val="both"/>
              <w:rPr>
                <w:rFonts w:ascii="宋体" w:eastAsia="宋体" w:hAnsi="宋体"/>
                <w:sz w:val="21"/>
                <w:szCs w:val="21"/>
              </w:rPr>
            </w:pPr>
            <w:r w:rsidRPr="00495B5A">
              <w:rPr>
                <w:rFonts w:ascii="宋体" w:eastAsia="宋体" w:hAnsi="宋体" w:hint="eastAsia"/>
                <w:sz w:val="21"/>
                <w:szCs w:val="21"/>
              </w:rPr>
              <w:t>习近平强调，要深入宣传党中央决策部署，营造万众一心阻击疫情的舆论氛围，凝聚起众志成城、共克时艰的强大正能量。要广泛普及科学防护知识，引导群众正确理性看待疫情，增强自我防范意识和防护能力。要及时回应社会关切和舆论关注。要加强水电气热等城市“生命线”维护，保障城市正常运行。要坚决打击哄抬物价、囤积居奇、趁火打劫等违法犯罪行为，妥善处理好疫情防控中出现的各类矛盾和问题。</w:t>
            </w:r>
          </w:p>
          <w:p w:rsidR="00F42CF6" w:rsidRPr="00F8357A" w:rsidRDefault="00F42CF6" w:rsidP="0053397C">
            <w:pPr>
              <w:spacing w:line="220" w:lineRule="atLeast"/>
              <w:ind w:firstLineChars="200" w:firstLine="420"/>
              <w:jc w:val="both"/>
              <w:rPr>
                <w:rFonts w:ascii="宋体" w:eastAsia="宋体" w:hAnsi="宋体"/>
                <w:sz w:val="21"/>
                <w:szCs w:val="21"/>
              </w:rPr>
            </w:pPr>
            <w:r w:rsidRPr="00F8357A">
              <w:rPr>
                <w:rFonts w:ascii="宋体" w:eastAsia="宋体" w:hAnsi="宋体" w:hint="eastAsia"/>
                <w:sz w:val="21"/>
                <w:szCs w:val="21"/>
              </w:rPr>
              <w:t>习近平指出，要统筹推进经济社会发展各项任务，在全力以赴抓好疫情防控同时，统筹做好“六稳”工作。要坚定信心，看到我国经济长期向好的基本面没有变，疫情的冲击只是短期的，不要被问题和困难吓倒。要加强经济运行调度，尽可能降低疫情对经济的影响，努力完成今年经济社会发展各项目标任务。要抓好在建项目复工和新项目开工。要稳定居民消费，发展网络消费，扩大健康类消费。要积极推动企事业单位复工复产，对受疫情影响较大企业，要在金融、用工等方面加大支持力度，帮助渡过难关。越是发生疫情，越要注意做好保障和改善民生工作，特别是要高度关注就业问题，防止出现大规模裁员。</w:t>
            </w:r>
          </w:p>
          <w:p w:rsidR="00F42CF6" w:rsidRPr="00F8357A" w:rsidRDefault="00F42CF6" w:rsidP="0053397C">
            <w:pPr>
              <w:spacing w:line="220" w:lineRule="atLeast"/>
              <w:ind w:firstLineChars="200" w:firstLine="420"/>
              <w:jc w:val="both"/>
              <w:rPr>
                <w:rFonts w:ascii="宋体" w:eastAsia="宋体" w:hAnsi="宋体"/>
                <w:sz w:val="21"/>
                <w:szCs w:val="21"/>
              </w:rPr>
            </w:pPr>
            <w:r w:rsidRPr="00F8357A">
              <w:rPr>
                <w:rFonts w:ascii="宋体" w:eastAsia="宋体" w:hAnsi="宋体" w:hint="eastAsia"/>
                <w:sz w:val="21"/>
                <w:szCs w:val="21"/>
              </w:rPr>
              <w:t>习近平强调，中央和国家机关各部门、各单位、各在京央企和部队要积极支持配合首都疫情防控工作。有关部门要加强防疫物资统筹调配，根据北京市疫情防控需要及时投放补充。在京医疗资源、医疗力量也要建立统筹机制，在京中央单位要担负起各自的疫情防控责任，带头落实各项防控措施。</w:t>
            </w:r>
          </w:p>
        </w:tc>
      </w:tr>
      <w:tr w:rsidR="00F42CF6" w:rsidRPr="00477270" w:rsidTr="0053397C">
        <w:trPr>
          <w:trHeight w:val="874"/>
          <w:jc w:val="center"/>
        </w:trPr>
        <w:tc>
          <w:tcPr>
            <w:tcW w:w="869" w:type="dxa"/>
            <w:vAlign w:val="center"/>
          </w:tcPr>
          <w:p w:rsidR="00F42CF6" w:rsidRPr="00BC62E1" w:rsidRDefault="00F42CF6" w:rsidP="0053397C">
            <w:pPr>
              <w:spacing w:line="220" w:lineRule="atLeast"/>
              <w:jc w:val="center"/>
              <w:rPr>
                <w:rFonts w:ascii="宋体" w:eastAsia="宋体" w:hAnsi="宋体"/>
                <w:sz w:val="21"/>
                <w:szCs w:val="21"/>
              </w:rPr>
            </w:pPr>
            <w:r>
              <w:rPr>
                <w:rFonts w:ascii="宋体" w:eastAsia="宋体" w:hAnsi="宋体"/>
                <w:sz w:val="21"/>
                <w:szCs w:val="21"/>
              </w:rPr>
              <w:lastRenderedPageBreak/>
              <w:t>3</w:t>
            </w:r>
          </w:p>
        </w:tc>
        <w:tc>
          <w:tcPr>
            <w:tcW w:w="1604" w:type="dxa"/>
            <w:vAlign w:val="center"/>
          </w:tcPr>
          <w:p w:rsidR="00F42CF6" w:rsidRPr="00BC62E1" w:rsidRDefault="00F42CF6" w:rsidP="0053397C">
            <w:pPr>
              <w:spacing w:line="220" w:lineRule="atLeast"/>
              <w:jc w:val="center"/>
              <w:rPr>
                <w:rFonts w:ascii="宋体" w:eastAsia="宋体" w:hAnsi="宋体"/>
                <w:sz w:val="21"/>
                <w:szCs w:val="21"/>
              </w:rPr>
            </w:pPr>
            <w:r w:rsidRPr="00BC62E1">
              <w:rPr>
                <w:rFonts w:ascii="宋体" w:eastAsia="宋体" w:hAnsi="宋体" w:hint="eastAsia"/>
                <w:sz w:val="21"/>
                <w:szCs w:val="21"/>
              </w:rPr>
              <w:t xml:space="preserve">习近平：毫不放松抓紧抓实抓细防控工作 </w:t>
            </w:r>
            <w:r w:rsidRPr="00BC62E1">
              <w:rPr>
                <w:rFonts w:ascii="宋体" w:eastAsia="宋体" w:hAnsi="宋体" w:hint="eastAsia"/>
                <w:sz w:val="21"/>
                <w:szCs w:val="21"/>
              </w:rPr>
              <w:lastRenderedPageBreak/>
              <w:t>统筹做好经济社会发展各项工作</w:t>
            </w:r>
          </w:p>
        </w:tc>
        <w:tc>
          <w:tcPr>
            <w:tcW w:w="11907" w:type="dxa"/>
            <w:vAlign w:val="center"/>
          </w:tcPr>
          <w:p w:rsidR="00F42CF6" w:rsidRDefault="00F42CF6" w:rsidP="0053397C">
            <w:pPr>
              <w:spacing w:line="220" w:lineRule="atLeast"/>
              <w:ind w:firstLineChars="200" w:firstLine="420"/>
              <w:jc w:val="both"/>
              <w:rPr>
                <w:rFonts w:ascii="宋体" w:eastAsia="宋体" w:hAnsi="宋体"/>
                <w:sz w:val="21"/>
                <w:szCs w:val="21"/>
              </w:rPr>
            </w:pPr>
            <w:r>
              <w:rPr>
                <w:rFonts w:ascii="宋体" w:eastAsia="宋体" w:hAnsi="宋体" w:hint="eastAsia"/>
                <w:sz w:val="21"/>
                <w:szCs w:val="21"/>
              </w:rPr>
              <w:lastRenderedPageBreak/>
              <w:t>2月2</w:t>
            </w:r>
            <w:r>
              <w:rPr>
                <w:rFonts w:ascii="宋体" w:eastAsia="宋体" w:hAnsi="宋体"/>
                <w:sz w:val="21"/>
                <w:szCs w:val="21"/>
              </w:rPr>
              <w:t>3</w:t>
            </w:r>
            <w:r>
              <w:rPr>
                <w:rFonts w:ascii="宋体" w:eastAsia="宋体" w:hAnsi="宋体" w:hint="eastAsia"/>
                <w:sz w:val="21"/>
                <w:szCs w:val="21"/>
              </w:rPr>
              <w:t>日，</w:t>
            </w:r>
            <w:r w:rsidRPr="00BC62E1">
              <w:rPr>
                <w:rFonts w:ascii="宋体" w:eastAsia="宋体" w:hAnsi="宋体" w:hint="eastAsia"/>
                <w:sz w:val="21"/>
                <w:szCs w:val="21"/>
              </w:rPr>
              <w:t>统筹推进新冠肺炎疫情防控和经济社会发展工作部署会议在北京召开。中共中央总书记、国家主席、中央军委主席习近平出席会议并发表重要讲话。他强调，中华民族历史上经历过很多磨难，但从来没有被压垮过，而是愈挫愈勇，不断在磨难中成长、从磨难中奋起。当前疫情形势依然严峻复杂，防控正处在最吃劲的关键阶段，各级党委和政府要坚定必胜信</w:t>
            </w:r>
            <w:r w:rsidRPr="00BC62E1">
              <w:rPr>
                <w:rFonts w:ascii="宋体" w:eastAsia="宋体" w:hAnsi="宋体" w:hint="eastAsia"/>
                <w:sz w:val="21"/>
                <w:szCs w:val="21"/>
              </w:rPr>
              <w:lastRenderedPageBreak/>
              <w:t>念，咬紧牙关，继续毫不放松抓紧抓实抓细各项防控工作。要变压力为动力、善于化危为机，有序恢复生产生活秩序，强化“六稳”举措，加大政策调节力度，把我国发展的巨大潜力和强大动能充分释放出来，努力实现今年经济社会发展目标任务。</w:t>
            </w:r>
          </w:p>
          <w:p w:rsidR="00F42CF6"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习近平强调，新冠肺炎疫情发生后，党中央高度重视，迅速作出部署，全面加强对疫情防控的集中统一领导，要求各级党委和政府及有关部门把人民群众生命安全和身体健康放在第一位，采取切实有效措施，坚决遏制疫情蔓延势头。党中央审时度势、综合研判，及时提出坚定信心、同舟共济、科学防治、精准施策的总要求，及时制定疫情防控战略策略，把提高收治率和治愈率、降低感染率和病亡率作为突出任务来抓，把武汉和湖北作为全国主战场，加强对武汉和湖北防疫的统一指挥，统筹抓好其他地区防控工作，加强医用物资和生活必需品应急保供，切实维护社会稳定，加强宣传教育和舆论引导，积极争取国际社会支持。</w:t>
            </w:r>
          </w:p>
          <w:p w:rsidR="00F42CF6"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习近平指出，在这场严峻斗争中，各级党组织和广大党员、干部冲锋在前、顽强拼搏，广大医务工作者义无反顾、日夜奋战，人民解放军指战员闻令而动、敢打硬仗，广大人民群众众志成城、守望相助，广大公安民警、疾控工作人员、社区工作人员等坚守岗位、日夜值守，广大新闻工作者不畏艰险、深入一线，广大志愿者等真诚奉献、不辞辛劳，党和国家有关部门和人大、政协以及各人民团体等主动担责，社会各界和港澳台同胞、海外侨胞纷纷捐款捐物，为疫情防控作出了重大贡献。</w:t>
            </w:r>
          </w:p>
          <w:p w:rsidR="00F42CF6" w:rsidRPr="00864D04" w:rsidRDefault="00F42CF6" w:rsidP="0053397C">
            <w:pPr>
              <w:spacing w:line="220" w:lineRule="atLeast"/>
              <w:ind w:firstLineChars="200" w:firstLine="420"/>
              <w:jc w:val="both"/>
              <w:rPr>
                <w:rFonts w:ascii="宋体" w:eastAsia="宋体" w:hAnsi="宋体"/>
                <w:sz w:val="21"/>
                <w:szCs w:val="21"/>
              </w:rPr>
            </w:pPr>
            <w:r w:rsidRPr="00864D04">
              <w:rPr>
                <w:rFonts w:ascii="宋体" w:eastAsia="宋体" w:hAnsi="宋体" w:hint="eastAsia"/>
                <w:sz w:val="21"/>
                <w:szCs w:val="21"/>
              </w:rPr>
              <w:t>习近平强调，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rsidR="00F42CF6" w:rsidRPr="00864D04" w:rsidRDefault="00F42CF6" w:rsidP="0053397C">
            <w:pPr>
              <w:spacing w:line="220" w:lineRule="atLeast"/>
              <w:ind w:firstLineChars="200" w:firstLine="420"/>
              <w:jc w:val="both"/>
              <w:rPr>
                <w:rFonts w:ascii="宋体" w:eastAsia="宋体" w:hAnsi="宋体"/>
                <w:sz w:val="21"/>
                <w:szCs w:val="21"/>
              </w:rPr>
            </w:pPr>
            <w:r w:rsidRPr="00864D04">
              <w:rPr>
                <w:rFonts w:ascii="宋体" w:eastAsia="宋体" w:hAnsi="宋体" w:hint="eastAsia"/>
                <w:sz w:val="21"/>
                <w:szCs w:val="21"/>
              </w:rPr>
              <w:t>习近平强调，在充分肯定成绩的同时，各级党委和政府必须高度警惕麻痹思想、厌战情绪、侥幸心理、松劲心态，继续毫不放松抓紧抓实抓细各项防控工作，不获全胜决不轻言成功。习近平提出7点要求。第一，坚决打好湖北保卫战、武汉保卫战。要紧紧扭住城乡社区防控和患者救治两个关键，坚决遏制疫情扩散输出，加强力量薄弱地区防控，切实提高收治率和治愈率、降低感染率和病亡率。第二，全力做好北京疫情防控工作。要坚决抓好外防输入、内防扩散两大环节，加强京津冀地区联防联控，尽最大可能切断传染源。第三，科学调配医疗力量和重要物资。要关心关爱一线医务人员，落实防护物资、生活物资保障和防护措施，切实加强防止医院感染工作，做好医务人员科学防护和培训。要密切监测市场供需动态，积极组织蔬菜和畜禽等生产，畅通运输通道和物流配送。第四，加快科技研发攻关。要综合多学科力量开展科研攻关，加大药品和疫苗研发力度，及时总结推广有效诊疗方案。第五，扩大国际和地区合作。要继续同世卫组织保持良好沟通，同有关国家分享防疫经验，加强抗病毒药物及疫苗研发国际合作。第六，提高新闻舆论工作有效性。要继续做好党中央重大决策部署的宣传解读，深入报道各地统筹推进疫情防控的好经验好做法，完善疫情信息发布，广泛宣传抗疫一线的感人事迹，主动回应社会关切。第七，切实维护社会稳定。要及时化解疫情防控中出现的苗头性、趋势性问题，依法严惩扰乱医疗秩序、防疫秩序、市场秩序、社会秩序等违法犯罪行为。</w:t>
            </w:r>
          </w:p>
          <w:p w:rsidR="00F42CF6" w:rsidRPr="00864D04" w:rsidRDefault="00F42CF6" w:rsidP="0053397C">
            <w:pPr>
              <w:spacing w:line="220" w:lineRule="atLeast"/>
              <w:ind w:firstLineChars="200" w:firstLine="420"/>
              <w:jc w:val="both"/>
              <w:rPr>
                <w:rFonts w:ascii="宋体" w:eastAsia="宋体" w:hAnsi="宋体"/>
                <w:sz w:val="21"/>
                <w:szCs w:val="21"/>
              </w:rPr>
            </w:pPr>
            <w:r w:rsidRPr="00864D04">
              <w:rPr>
                <w:rFonts w:ascii="宋体" w:eastAsia="宋体" w:hAnsi="宋体" w:hint="eastAsia"/>
                <w:sz w:val="21"/>
                <w:szCs w:val="21"/>
              </w:rPr>
              <w:t>习近平指出，新冠肺炎疫情不可避免会对经济社会造成较大冲击。越是在这个时候，越要用全面、辩证、长远的眼光看待我国发展，越要增强信心、坚定信心。综合起来看，我国经济长期向好的基本面没有改变，疫情的冲击是短期的、总体上是可</w:t>
            </w:r>
            <w:r w:rsidRPr="00864D04">
              <w:rPr>
                <w:rFonts w:ascii="宋体" w:eastAsia="宋体" w:hAnsi="宋体" w:hint="eastAsia"/>
                <w:sz w:val="21"/>
                <w:szCs w:val="21"/>
              </w:rPr>
              <w:lastRenderedPageBreak/>
              <w:t>控的。习近平就有序复工复产提出8点要求。第一，落实分区分级精准复工复产。低风险地区要尽快将防控策略调整到外防输入上来，全面恢复生产生活秩序，中风险地区要依据防控形势有序复工复产，高风险地区要继续集中精力抓好疫情防控工作。第二，加大宏观政策调节力度。积极的财政政策要更加积极有为，继续研究出台阶段性、有针对性的减税降费政策，帮助中小微企业渡过难关。稳健的货币政策要更加注重灵活适度，用好已有金融支持政策，适时出台新的政策措施。第三，全面强化稳就业举措。要减负、稳岗、扩就业并举，针对部分企业缺工严重、稳岗压力大和重点群体就业难等突出矛盾，支持多渠道灵活就业，做好高校毕业生就业工作。第四，坚决完成脱贫攻坚任务。要努力克服疫情影响，狠抓攻坚工作落实，帮助贫困劳动力有序返岗，支持扶贫龙头企业、扶贫车间尽快复工，加快建立健全防止返贫机制。第五，推动企业复工复产。要落实分区分级精准防控策略，打通人流、物流堵点，放开货运物流限制，推动产业链各环节协同复工复产。要积极扩大国内有效需求，加快在建和新开工项目建设进度，加强用工、用地、资金等要素保障。第六，不失时机抓好春季农业生产。要抓紧解决影响春耕备耕的突出问题，组织好农资生产、流通、供应，确保农业生产不误农时。第七，切实保障基本民生。要保障主副食品供应，强化对困难群众的兜底保障，对患者特别是有亲人罹难的家庭要重点照顾。要统筹做好其他疾病患者医疗救治工作。第八，稳住外贸外资基本盘。要用足用好出口退税、出口信用保险等合规的外贸政策工具，保障外贸产业链、供应链畅通运转，抓好重大外资项目落地，扩大金融等服务业对外开放，继续优化营商环境，增强外商长期投资经营的信心。</w:t>
            </w:r>
          </w:p>
          <w:p w:rsidR="00F42CF6" w:rsidRPr="00864D04" w:rsidRDefault="00F42CF6" w:rsidP="0053397C">
            <w:pPr>
              <w:spacing w:line="220" w:lineRule="atLeast"/>
              <w:ind w:firstLineChars="200" w:firstLine="420"/>
              <w:jc w:val="both"/>
              <w:rPr>
                <w:rFonts w:ascii="宋体" w:eastAsia="宋体" w:hAnsi="宋体"/>
                <w:sz w:val="21"/>
                <w:szCs w:val="21"/>
              </w:rPr>
            </w:pPr>
            <w:r w:rsidRPr="00864D04">
              <w:rPr>
                <w:rFonts w:ascii="宋体" w:eastAsia="宋体" w:hAnsi="宋体" w:hint="eastAsia"/>
                <w:sz w:val="21"/>
                <w:szCs w:val="21"/>
              </w:rPr>
              <w:t>习近平指出，打好、打赢这场疫情防控的人民战争、总体战、阻击战，必须加强党对统筹推进疫情防控和经济社会发展工作的领导。各级党组织要认真履行领导责任，特别是抓落实的职责，把党中央各项决策部署抓实抓细抓落地。各级干部特别是领导干部要增强必胜之心、责任之心、仁爱之心、谨慎之心，勇当先锋，敢打头阵，主动担当、积极作为。要在斗争一线考察识别干部，对表现突出的干部要大力褒奖、大胆使用，对不担当不作为、失职渎职的要严肃问责，对在斗争一线表现突出的先进集体和个人，要根据情况分层分级予以表彰和嘉奖。要关心关爱广大基层干部和深入基层的各级干部特别是湖北、武汉等疫情严重地区的干部群众，及时帮助他们解决遇到的实际困难和问题，坚决纠正形式主义、官僚主义做法。要推动防控资源和力量下沉，充分调动社会力量共同参与疫情防控。要针对这次应对疫情中暴露出的明显短板，总结经验、吸取教训，提高应对突发重大公共卫生事件的能力和水平。</w:t>
            </w:r>
          </w:p>
        </w:tc>
      </w:tr>
      <w:tr w:rsidR="00F42CF6" w:rsidRPr="00477270" w:rsidTr="0053397C">
        <w:trPr>
          <w:trHeight w:val="874"/>
          <w:jc w:val="center"/>
        </w:trPr>
        <w:tc>
          <w:tcPr>
            <w:tcW w:w="869" w:type="dxa"/>
            <w:vAlign w:val="center"/>
          </w:tcPr>
          <w:p w:rsidR="00F42CF6" w:rsidRPr="00BC62E1" w:rsidRDefault="00F42CF6" w:rsidP="0053397C">
            <w:pPr>
              <w:spacing w:line="220" w:lineRule="atLeast"/>
              <w:jc w:val="center"/>
              <w:rPr>
                <w:rFonts w:ascii="宋体" w:eastAsia="宋体" w:hAnsi="宋体"/>
                <w:sz w:val="21"/>
                <w:szCs w:val="21"/>
              </w:rPr>
            </w:pPr>
            <w:r>
              <w:rPr>
                <w:rFonts w:ascii="宋体" w:eastAsia="宋体" w:hAnsi="宋体"/>
                <w:sz w:val="21"/>
                <w:szCs w:val="21"/>
              </w:rPr>
              <w:lastRenderedPageBreak/>
              <w:t>4</w:t>
            </w:r>
          </w:p>
        </w:tc>
        <w:tc>
          <w:tcPr>
            <w:tcW w:w="1604" w:type="dxa"/>
            <w:vAlign w:val="center"/>
          </w:tcPr>
          <w:p w:rsidR="00F42CF6" w:rsidRPr="00BC62E1" w:rsidRDefault="00F42CF6" w:rsidP="0053397C">
            <w:pPr>
              <w:spacing w:line="220" w:lineRule="atLeast"/>
              <w:jc w:val="center"/>
              <w:rPr>
                <w:rFonts w:ascii="宋体" w:eastAsia="宋体" w:hAnsi="宋体"/>
                <w:sz w:val="21"/>
                <w:szCs w:val="21"/>
              </w:rPr>
            </w:pPr>
            <w:r w:rsidRPr="00BC62E1">
              <w:rPr>
                <w:rFonts w:ascii="宋体" w:eastAsia="宋体" w:hAnsi="宋体" w:hint="eastAsia"/>
                <w:sz w:val="21"/>
                <w:szCs w:val="21"/>
              </w:rPr>
              <w:t>习近平：全面提高依法防控依法治理能力，健全国家公共卫生应急管理体系</w:t>
            </w:r>
          </w:p>
        </w:tc>
        <w:tc>
          <w:tcPr>
            <w:tcW w:w="11907" w:type="dxa"/>
            <w:vAlign w:val="center"/>
          </w:tcPr>
          <w:p w:rsidR="00F42CF6" w:rsidRPr="00BC62E1"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3月1日出版的第5期《求是》杂志发表</w:t>
            </w:r>
            <w:r>
              <w:rPr>
                <w:rFonts w:ascii="宋体" w:eastAsia="宋体" w:hAnsi="宋体" w:hint="eastAsia"/>
                <w:sz w:val="21"/>
                <w:szCs w:val="21"/>
              </w:rPr>
              <w:t>了</w:t>
            </w:r>
            <w:r w:rsidRPr="00BC62E1">
              <w:rPr>
                <w:rFonts w:ascii="宋体" w:eastAsia="宋体" w:hAnsi="宋体" w:hint="eastAsia"/>
                <w:sz w:val="21"/>
                <w:szCs w:val="21"/>
              </w:rPr>
              <w:t>中共中央总书记、国家主席、中央军委主席习近平的重要文章《全面提高依法防控依法治理能力，健全国家公共卫生应急管理体系》。</w:t>
            </w:r>
          </w:p>
          <w:p w:rsidR="00F42CF6" w:rsidRPr="00BC62E1"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文章强调，确保人民群众生命安全和身体健康，是我们党治国理政的一项重大任务。要始终把人民群众生命安全和身体健康放在第一位，从立法、执法、司法、守法各环节发力，切实推进依法防控、科学防控、联防联控。既要立足当前，科学精准打赢疫情防控阻击战，更要放眼长远，总结经验、吸取教训，针对这次疫情暴露出来的短板和不足，抓紧补短板、堵漏洞、强弱项，完善重大疫情防控体制机制，健全国家公共卫生应急管理体系。</w:t>
            </w:r>
          </w:p>
          <w:p w:rsidR="00F42CF6" w:rsidRPr="00BC62E1"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文章指出，当前，疫情防控正处于关键时期，依法科学有序防控至关重要。疫情防控越是到最吃劲的时候，越要坚持依法防控，在法治轨道上统筹推进各项防控工作，全面提高依法防控、依法治理能力，保障疫情防控工作顺利开展，维护社会大局稳定。各级党委和政府要全面依法履行职责，坚持运用法治思维和法治方式开展疫情防控工作，在处置重大突发事件中推进法</w:t>
            </w:r>
            <w:r w:rsidRPr="00BC62E1">
              <w:rPr>
                <w:rFonts w:ascii="宋体" w:eastAsia="宋体" w:hAnsi="宋体" w:hint="eastAsia"/>
                <w:sz w:val="21"/>
                <w:szCs w:val="21"/>
              </w:rPr>
              <w:lastRenderedPageBreak/>
              <w:t>治政府建设，提高依法执政、依法行政水平。</w:t>
            </w:r>
          </w:p>
          <w:p w:rsidR="00F42CF6" w:rsidRPr="00BC62E1"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文章指出，要强化公共卫生法治保障。全面加强和完善公共卫生领域相关法律法规建设，认真评估传染病防治法、野生动物保护法等法律法规的修改完善。必须从保护人民健康、保障国家安全、维护国家长治久安的高度，把生物安全纳入国家安全体系，系统规划国家生物安全风险防控和治理体系建设，全面提高国家生物安全治理能力。尽快推动出台生物安全法，加快构建国家生物安全法律法规体系、制度保障体系。</w:t>
            </w:r>
          </w:p>
          <w:p w:rsidR="00F42CF6" w:rsidRPr="00BC62E1"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文章指出，要改革完善疾病预防控制体系。坚决贯彻预防为主的卫生与健康工作方针，坚持常备不懈，将预防关口前移，避免小病酿成大疫。要健全公共卫生服务体系。加强公共卫生队伍建设。持续加强全科医生培养、分级诊疗等制度建设。强化风险意识，完善公共卫生重大风险研判、评估、决策、防控协同机制。</w:t>
            </w:r>
          </w:p>
          <w:p w:rsidR="00F42CF6" w:rsidRPr="00BC62E1"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文章指出，要改革完善重大疫情防控救治体系。健全重大疫情应急响应机制，建立集中统一高效的领导指挥体系。健全科学研究、疾病控制、临床治疗的有效协同机制，完善突发重特大疫情防控规范和应急救治管理办法。健全优化重大疫情救治体系，建立健全分级、分层、分流的传染病等重大疫情救治机制。鼓励运用大数据、人工智能、云计算等数字技术，在疫情监测分析、病毒溯源、防控救治、资源调配等方面更好发挥支撑作用。</w:t>
            </w:r>
          </w:p>
          <w:p w:rsidR="00F42CF6" w:rsidRPr="00BC62E1"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文章指出，要健全重大疾病医疗保险和救助制度。健全应急医疗救助机制，在突发疫情等紧急情况时，确保医疗机构先救治、后收费，并完善医保异地即时结算制度。探索建立特殊群体、特定疾病医药费豁免制度。统筹基本医疗保险基金和公共卫生服务资金使用，实现公共卫生服务和医疗服务有效衔接。</w:t>
            </w:r>
          </w:p>
          <w:p w:rsidR="00F42CF6" w:rsidRPr="00BC62E1" w:rsidRDefault="00F42CF6" w:rsidP="0053397C">
            <w:pPr>
              <w:spacing w:line="220" w:lineRule="atLeast"/>
              <w:ind w:firstLineChars="200" w:firstLine="420"/>
              <w:jc w:val="both"/>
              <w:rPr>
                <w:rFonts w:ascii="宋体" w:eastAsia="宋体" w:hAnsi="宋体"/>
                <w:sz w:val="21"/>
                <w:szCs w:val="21"/>
              </w:rPr>
            </w:pPr>
            <w:r w:rsidRPr="00BC62E1">
              <w:rPr>
                <w:rFonts w:ascii="宋体" w:eastAsia="宋体" w:hAnsi="宋体" w:hint="eastAsia"/>
                <w:sz w:val="21"/>
                <w:szCs w:val="21"/>
              </w:rPr>
              <w:t>文章指出，要健全统一的应急物资保障体系。把应急物资保障作为国家应急管理体系建设的重要内容，尽快健全相关工作机制和应急预案。优化重要应急物资产能保障和区域布局，做到关键时刻调得出、用得上。健全国家储备体系。建立国家统一的应急物资采购供应体系，推动应急物资供应保障网更加高效安全可控。</w:t>
            </w:r>
          </w:p>
        </w:tc>
      </w:tr>
      <w:tr w:rsidR="00F42CF6" w:rsidRPr="00477270" w:rsidTr="0053397C">
        <w:trPr>
          <w:trHeight w:val="874"/>
          <w:jc w:val="center"/>
        </w:trPr>
        <w:tc>
          <w:tcPr>
            <w:tcW w:w="869" w:type="dxa"/>
            <w:vAlign w:val="center"/>
          </w:tcPr>
          <w:p w:rsidR="00F42CF6" w:rsidRPr="00BC62E1" w:rsidRDefault="00F42CF6" w:rsidP="0053397C">
            <w:pPr>
              <w:spacing w:line="220" w:lineRule="atLeast"/>
              <w:jc w:val="center"/>
              <w:rPr>
                <w:rFonts w:ascii="宋体" w:eastAsia="宋体" w:hAnsi="宋体"/>
                <w:sz w:val="21"/>
                <w:szCs w:val="21"/>
              </w:rPr>
            </w:pPr>
            <w:r>
              <w:rPr>
                <w:rFonts w:ascii="宋体" w:eastAsia="宋体" w:hAnsi="宋体" w:hint="eastAsia"/>
                <w:sz w:val="21"/>
                <w:szCs w:val="21"/>
              </w:rPr>
              <w:lastRenderedPageBreak/>
              <w:t>5</w:t>
            </w:r>
          </w:p>
        </w:tc>
        <w:tc>
          <w:tcPr>
            <w:tcW w:w="1604" w:type="dxa"/>
            <w:vAlign w:val="center"/>
          </w:tcPr>
          <w:p w:rsidR="00F42CF6" w:rsidRPr="00BC62E1" w:rsidRDefault="00F42CF6" w:rsidP="0053397C">
            <w:pPr>
              <w:spacing w:line="220" w:lineRule="atLeast"/>
              <w:jc w:val="center"/>
              <w:rPr>
                <w:rFonts w:ascii="宋体" w:eastAsia="宋体" w:hAnsi="宋体"/>
                <w:sz w:val="21"/>
                <w:szCs w:val="21"/>
              </w:rPr>
            </w:pPr>
            <w:r w:rsidRPr="0028528D">
              <w:rPr>
                <w:rFonts w:ascii="宋体" w:eastAsia="宋体" w:hAnsi="宋体" w:hint="eastAsia"/>
                <w:sz w:val="21"/>
                <w:szCs w:val="21"/>
              </w:rPr>
              <w:t>习近平：协同推进新冠肺炎防控科研攻关 为打赢疫情防控阻击战提供科技支撑</w:t>
            </w:r>
          </w:p>
        </w:tc>
        <w:tc>
          <w:tcPr>
            <w:tcW w:w="11907" w:type="dxa"/>
            <w:vAlign w:val="center"/>
          </w:tcPr>
          <w:p w:rsidR="00F42CF6" w:rsidRPr="0028528D" w:rsidRDefault="00F42CF6" w:rsidP="0053397C">
            <w:pPr>
              <w:spacing w:line="220" w:lineRule="atLeast"/>
              <w:ind w:firstLineChars="200" w:firstLine="420"/>
              <w:jc w:val="both"/>
              <w:rPr>
                <w:rFonts w:ascii="宋体" w:eastAsia="宋体" w:hAnsi="宋体"/>
                <w:sz w:val="21"/>
                <w:szCs w:val="21"/>
              </w:rPr>
            </w:pPr>
            <w:r>
              <w:rPr>
                <w:rFonts w:ascii="宋体" w:eastAsia="宋体" w:hAnsi="宋体" w:hint="eastAsia"/>
                <w:sz w:val="21"/>
                <w:szCs w:val="21"/>
              </w:rPr>
              <w:t>3月2日，</w:t>
            </w:r>
            <w:r w:rsidRPr="0028528D">
              <w:rPr>
                <w:rFonts w:ascii="宋体" w:eastAsia="宋体" w:hAnsi="宋体" w:hint="eastAsia"/>
                <w:sz w:val="21"/>
                <w:szCs w:val="21"/>
              </w:rPr>
              <w:t>中共中央总书记、国家主席、中央军委主席习近平在北京考察新冠肺炎防控科研攻关工作，代表党中央向奋斗在疫情防控科研攻关一线的广大科技工作者表示衷心的感谢和诚挚的问候。他强调，人类同疾病较量最有力的武器就是科学技术，人类战胜大灾大疫离不开科学发展和技术创新。要把新冠肺炎防控科研攻关作为一项重大而紧迫任务，综合多学科力量，统一领导、协同推进，在坚持科学性、确保安全性的基础上加快研发进度，尽快攻克疫情防控的重点难点问题，为打赢疫情防控人民战争、总体战、阻击战提供强大科技支撑。</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2日下午，习近平首先来到军事医学研究院，听取研究院关于新冠肺炎疫情防控科研攻关的总体情况汇报，结合展板和实物了解疫苗和抗体研制、药物筛选、病毒致病机理研究、快速检测试剂研究和应用等进展情况。在仪器测试楼，习近平察看了重大疫情应急防控药物研究室，向坚守岗位、奋力攻关的一线专家和科研人员表示亲切慰问。他强调，提高治愈率、降低病亡率，最终战胜疫情，关键要靠科技。习近平指出，新冠肺炎疫情发生以来，军事医学研究院坚决贯彻党中央和中央军委决策指示，闻令即动、争分夺秒，集中力量展开应急科研攻关，取得了阶段性成果，充分展现了人民军队忠于党、忠于人民的政治本色和敢打硬仗、善打胜仗的优良作风。习近平希望他们再接再厉，充分发挥突击队和主力军作用，尽快研制出安全有效的疫苗、药物、检测试剂，全力满足抗击疫情需要。要坚持在疫情可溯、可诊、可防、可治、可控方面合力攻关，通过打这场硬</w:t>
            </w:r>
            <w:r w:rsidRPr="0028528D">
              <w:rPr>
                <w:rFonts w:ascii="宋体" w:eastAsia="宋体" w:hAnsi="宋体" w:hint="eastAsia"/>
                <w:sz w:val="21"/>
                <w:szCs w:val="21"/>
              </w:rPr>
              <w:lastRenderedPageBreak/>
              <w:t>仗，掌握更多具有自主知识产权的核心科技，拿出更多硬核产品，为维护人民生命安全和身体健康、维护国家战略安全作出更大贡献。</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离开军事医学研究院，习近平来到清华大学医学院考察调研。他先后走进全球健康与传染病研究中心、生物医学检测技术及仪器北京实验室，向专家详细了解创新药物研发进展情况和新型检测试剂、检测设备研发应用等情况，并观看了正在进行的酶联免疫吸附试验。习近平指出，防控新冠肺炎疫情斗争有两条战线，一条是疫情防控第一线，另一条就是科研和物资生产，两条战线要相互配合、并肩作战。习近平希望他们加强同前方的配合，组织精干力量、急事急办，加速推进新型检测试剂、抗体药物、疫苗和诊疗方案等攻关。习近平强调，我国是一个有着14亿多人口的大国，防范化解重大疫情和重大突发公共卫生风险，始终是我们须臾不可放松的大事。要健全国家重大疫情监控网络，完善法律法规体系，加大前沿技术攻关和尖端人才培养力度，尽快提高我国应对重大突发公共卫生事件能力和水平。</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随后，习近平在清华大学医学院主持召开座谈会，听取科技部关于全国药品和疫苗研发工作，国家卫生健康委关于有效临床应用经验和有效诊疗方案总结推广工作的情况汇报。</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听取汇报后，习近平发表了重要讲话。他指出，疫情发生以来，全国科技战线积极响应党中央号召，有关部门组成科研攻关组，确定临床救治和药物、疫苗研发、检测技术和产品、病毒病原学和流行病学、动物模型构建等五大主攻方向，组织跨学科、跨领域的科研团队，科研、临床、防控一线相互协同，产学研各方紧密配合，短短一个多月时间内就取得了积极进展，为疫情防控提供了有力科技支撑。在这场重大斗争中，广大科技工作者充分展示了拼搏奉献的优良作风、严谨求实的专业精神。当前，打赢疫情防控人民战争、总体战、阻击战还需要付出艰苦努力。越是面对这种情况，越要坚持向科学要答案、要方法。</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习近平强调，尽最大努力挽救更多患者生命是当务之急、重中之重，要加强药物、医疗装备研发和临床救治相结合，切实提高治愈率、降低病亡率。要强化科研攻关支撑和服务前方一线救治的部署，坚持临床研究和临床救治协同，让科研成果更多向临床一线倾斜。要加快药物研发进程，坚持中西医结合、中西药并用，加快推广应用已经研发和筛选的有效药物，同时根据一线救治需要再筛选一批有效治疗药物，探索新的治疗手段，尽最大可能阻止轻症患者向重症转化。要采取恢复期血浆、干细胞、单克隆抗体等先进治疗方式，提升重症、危重症救治水平。</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习近平指出，疫苗作为用于健康人的特殊产品，对疫情防控至关重要，对安全性的要求也是第一位的。要加快推进已有的多种技术路线疫苗研发，同时密切跟踪国外研发进展，加强合作，争取早日推动疫苗的临床试验和上市使用。要推进疫苗研发和产业化链条有机衔接，加快建立以企业为主体、产学研相结合的疫苗研发和产业化体系，建立国家疫苗储备制度，为有可能出现的常态化防控工作做好周全准备。</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习近平强调，要统筹病毒溯源及其传播途径研究，利用病毒蛋白和不同受体的结合特征，评估可疑动物作为中间宿主的可能性，利用人工智能、大数据等新技术开展流行病学和溯源调查，搞清楚病源从哪里来、向哪里去，提高精准度和筛查效率。</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习近平指出，病人心理康复需要一个过程，很多隔离在家的群众时间长了会产生这样那样的心理问题，病亡者家属也需要心理疏导。要高度重视他们的心理健康，动员各方面力量全面加强心理疏导工作。</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习近平强调，重大传染病和生物安全风险是事关国家安全和发展、事关社会大局稳定的重大风险挑战。要把生物安全作为</w:t>
            </w:r>
            <w:r w:rsidRPr="0028528D">
              <w:rPr>
                <w:rFonts w:ascii="宋体" w:eastAsia="宋体" w:hAnsi="宋体" w:hint="eastAsia"/>
                <w:sz w:val="21"/>
                <w:szCs w:val="21"/>
              </w:rPr>
              <w:lastRenderedPageBreak/>
              <w:t>国家总体安全的重要组成部分，坚持平时和战时结合、预防和应急结合、科研和救治防控结合，加强疫病防控和公共卫生科研攻关体系和能力建设。要统筹各方面科研力量，提高体系化对抗能力和水平。要加强战略谋划和前瞻布局，完善疫情防控预警预测机制，及时有效捕获信息，及时采取应对举措。要研究建立疫情蔓延进入紧急状态后的科研攻关等方面指挥、行动、保障体系，平时准备好应急行动指南，紧急情况下迅速启动。</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习近平指出，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要加快补齐我国高端医疗装备短板，加快关键核心技术攻关，突破技术装备瓶颈，实现高端医疗装备自主可控。</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习近平强调，要坚持开展爱国卫生运动，从人居环境改善、饮食习惯、社会心理健康、公共卫生设施等多个方面开展工作，特别是要坚决杜绝食用野生动物的陋习，提倡文明健康、绿色环保的生活方式。</w:t>
            </w:r>
          </w:p>
          <w:p w:rsidR="00F42CF6" w:rsidRPr="0028528D" w:rsidRDefault="00F42CF6" w:rsidP="0053397C">
            <w:pPr>
              <w:spacing w:line="220" w:lineRule="atLeast"/>
              <w:ind w:firstLineChars="200" w:firstLine="420"/>
              <w:jc w:val="both"/>
              <w:rPr>
                <w:rFonts w:ascii="宋体" w:eastAsia="宋体" w:hAnsi="宋体"/>
                <w:sz w:val="21"/>
                <w:szCs w:val="21"/>
              </w:rPr>
            </w:pPr>
            <w:r w:rsidRPr="0028528D">
              <w:rPr>
                <w:rFonts w:ascii="宋体" w:eastAsia="宋体" w:hAnsi="宋体" w:hint="eastAsia"/>
                <w:sz w:val="21"/>
                <w:szCs w:val="21"/>
              </w:rPr>
              <w:t>习近平指出，公共卫生安全是人类面临的共同挑战，需要各国携手应对。当前，新冠肺炎疫情在多个国家出现，要加强同世界卫生组织沟通交流，同有关国家特别是疫情高发国家在溯源、药物、疫苗、检测等方面的科研合作，共享科研数据和信息，共同研究提出应对策略，为推动构建人类命运共同体贡献智慧和力量。</w:t>
            </w:r>
          </w:p>
        </w:tc>
      </w:tr>
    </w:tbl>
    <w:p w:rsidR="00F42CF6" w:rsidRPr="00477270" w:rsidRDefault="00F42CF6" w:rsidP="00F42CF6">
      <w:pPr>
        <w:spacing w:line="220" w:lineRule="atLeast"/>
        <w:jc w:val="center"/>
        <w:rPr>
          <w:rFonts w:ascii="方正小标宋简体" w:eastAsia="方正小标宋简体"/>
          <w:sz w:val="44"/>
          <w:szCs w:val="44"/>
        </w:rPr>
      </w:pPr>
    </w:p>
    <w:p w:rsidR="00F42CF6" w:rsidRPr="00F42CF6" w:rsidRDefault="00F42CF6" w:rsidP="0098405E">
      <w:pPr>
        <w:spacing w:after="0" w:line="560" w:lineRule="exact"/>
        <w:ind w:firstLineChars="1450" w:firstLine="4640"/>
        <w:jc w:val="both"/>
        <w:rPr>
          <w:rFonts w:ascii="仿宋_GB2312" w:eastAsia="仿宋_GB2312"/>
          <w:sz w:val="32"/>
          <w:szCs w:val="32"/>
        </w:rPr>
      </w:pPr>
    </w:p>
    <w:p w:rsidR="003D7E29" w:rsidRPr="003D7E29" w:rsidRDefault="003D7E29" w:rsidP="002B5FDD">
      <w:pPr>
        <w:spacing w:after="0" w:line="560" w:lineRule="exact"/>
        <w:ind w:firstLine="645"/>
        <w:rPr>
          <w:rFonts w:ascii="黑体" w:eastAsia="黑体" w:hAnsi="黑体"/>
          <w:sz w:val="32"/>
          <w:szCs w:val="32"/>
        </w:rPr>
      </w:pPr>
    </w:p>
    <w:p w:rsidR="00732120" w:rsidRPr="00732120" w:rsidRDefault="00732120" w:rsidP="002B5FDD">
      <w:pPr>
        <w:spacing w:after="0" w:line="560" w:lineRule="exact"/>
        <w:ind w:firstLine="645"/>
        <w:rPr>
          <w:rFonts w:ascii="仿宋_GB2312" w:eastAsia="仿宋_GB2312"/>
          <w:sz w:val="32"/>
          <w:szCs w:val="32"/>
        </w:rPr>
      </w:pPr>
    </w:p>
    <w:p w:rsidR="002B5FDD" w:rsidRPr="002B5FDD" w:rsidRDefault="002B5FDD" w:rsidP="002B5FDD">
      <w:pPr>
        <w:spacing w:after="0" w:line="560" w:lineRule="exact"/>
        <w:ind w:firstLine="645"/>
        <w:rPr>
          <w:rFonts w:ascii="仿宋_GB2312" w:eastAsia="仿宋_GB2312"/>
          <w:sz w:val="32"/>
          <w:szCs w:val="32"/>
        </w:rPr>
      </w:pPr>
    </w:p>
    <w:p w:rsidR="002B5FDD" w:rsidRPr="002B5FDD" w:rsidRDefault="002B5FDD" w:rsidP="002B5FDD">
      <w:pPr>
        <w:spacing w:after="0"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p>
    <w:sectPr w:rsidR="002B5FDD" w:rsidRPr="002B5FDD" w:rsidSect="00F42CF6">
      <w:pgSz w:w="16838" w:h="11906" w:orient="landscape"/>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0A0" w:rsidRDefault="00AE00A0" w:rsidP="002B5FDD">
      <w:pPr>
        <w:spacing w:after="0"/>
      </w:pPr>
      <w:r>
        <w:separator/>
      </w:r>
    </w:p>
  </w:endnote>
  <w:endnote w:type="continuationSeparator" w:id="0">
    <w:p w:rsidR="00AE00A0" w:rsidRDefault="00AE00A0" w:rsidP="002B5F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0A0" w:rsidRDefault="00AE00A0" w:rsidP="002B5FDD">
      <w:pPr>
        <w:spacing w:after="0"/>
      </w:pPr>
      <w:r>
        <w:separator/>
      </w:r>
    </w:p>
  </w:footnote>
  <w:footnote w:type="continuationSeparator" w:id="0">
    <w:p w:rsidR="00AE00A0" w:rsidRDefault="00AE00A0" w:rsidP="002B5FD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1F4794"/>
    <w:rsid w:val="002B5FDD"/>
    <w:rsid w:val="002E6EE5"/>
    <w:rsid w:val="00323B43"/>
    <w:rsid w:val="003D37D8"/>
    <w:rsid w:val="003D7E29"/>
    <w:rsid w:val="00426133"/>
    <w:rsid w:val="00426946"/>
    <w:rsid w:val="004358AB"/>
    <w:rsid w:val="00456979"/>
    <w:rsid w:val="005028FB"/>
    <w:rsid w:val="00643B78"/>
    <w:rsid w:val="007159F9"/>
    <w:rsid w:val="00732120"/>
    <w:rsid w:val="008B7726"/>
    <w:rsid w:val="0098405E"/>
    <w:rsid w:val="009A2DC1"/>
    <w:rsid w:val="00AE00A0"/>
    <w:rsid w:val="00B63BED"/>
    <w:rsid w:val="00C23567"/>
    <w:rsid w:val="00D31D50"/>
    <w:rsid w:val="00E4674C"/>
    <w:rsid w:val="00E763A6"/>
    <w:rsid w:val="00EC36F7"/>
    <w:rsid w:val="00F42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5FD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2B5FDD"/>
    <w:rPr>
      <w:rFonts w:ascii="Tahoma" w:hAnsi="Tahoma"/>
      <w:sz w:val="18"/>
      <w:szCs w:val="18"/>
    </w:rPr>
  </w:style>
  <w:style w:type="paragraph" w:styleId="a4">
    <w:name w:val="footer"/>
    <w:basedOn w:val="a"/>
    <w:link w:val="Char0"/>
    <w:uiPriority w:val="99"/>
    <w:unhideWhenUsed/>
    <w:rsid w:val="002B5FDD"/>
    <w:pPr>
      <w:tabs>
        <w:tab w:val="center" w:pos="4153"/>
        <w:tab w:val="right" w:pos="8306"/>
      </w:tabs>
    </w:pPr>
    <w:rPr>
      <w:sz w:val="18"/>
      <w:szCs w:val="18"/>
    </w:rPr>
  </w:style>
  <w:style w:type="character" w:customStyle="1" w:styleId="Char0">
    <w:name w:val="页脚 Char"/>
    <w:basedOn w:val="a0"/>
    <w:link w:val="a4"/>
    <w:uiPriority w:val="99"/>
    <w:rsid w:val="002B5FDD"/>
    <w:rPr>
      <w:rFonts w:ascii="Tahoma" w:hAnsi="Tahoma"/>
      <w:sz w:val="18"/>
      <w:szCs w:val="18"/>
    </w:rPr>
  </w:style>
  <w:style w:type="paragraph" w:styleId="a5">
    <w:name w:val="Date"/>
    <w:basedOn w:val="a"/>
    <w:next w:val="a"/>
    <w:link w:val="Char1"/>
    <w:uiPriority w:val="99"/>
    <w:semiHidden/>
    <w:unhideWhenUsed/>
    <w:rsid w:val="0098405E"/>
    <w:pPr>
      <w:ind w:leftChars="2500" w:left="100"/>
    </w:pPr>
  </w:style>
  <w:style w:type="character" w:customStyle="1" w:styleId="Char1">
    <w:name w:val="日期 Char"/>
    <w:basedOn w:val="a0"/>
    <w:link w:val="a5"/>
    <w:uiPriority w:val="99"/>
    <w:semiHidden/>
    <w:rsid w:val="0098405E"/>
    <w:rPr>
      <w:rFonts w:ascii="Tahoma" w:hAnsi="Tahoma"/>
    </w:rPr>
  </w:style>
  <w:style w:type="table" w:styleId="a6">
    <w:name w:val="Table Grid"/>
    <w:basedOn w:val="a1"/>
    <w:uiPriority w:val="59"/>
    <w:unhideWhenUsed/>
    <w:rsid w:val="00F42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2020-03-03T11:23:00Z</dcterms:created>
  <dcterms:modified xsi:type="dcterms:W3CDTF">2020-03-03T11:23:00Z</dcterms:modified>
</cp:coreProperties>
</file>